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Утверждаю______________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Заведующ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>ая МКДОУ «</w:t>
      </w:r>
      <w:proofErr w:type="spellStart"/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D84CF0">
        <w:rPr>
          <w:rFonts w:ascii="Times New Roman" w:eastAsia="Times New Roman" w:hAnsi="Times New Roman" w:cs="Times New Roman"/>
          <w:b/>
          <w:sz w:val="24"/>
          <w:szCs w:val="24"/>
        </w:rPr>
        <w:t>урхун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>ский</w:t>
      </w:r>
      <w:proofErr w:type="spellEnd"/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д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етский сад «</w:t>
      </w:r>
      <w:r w:rsidR="00D84CF0">
        <w:rPr>
          <w:rFonts w:ascii="Times New Roman" w:eastAsia="Times New Roman" w:hAnsi="Times New Roman" w:cs="Times New Roman"/>
          <w:b/>
          <w:sz w:val="24"/>
          <w:szCs w:val="24"/>
        </w:rPr>
        <w:t>Радуга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D84CF0">
        <w:rPr>
          <w:rFonts w:ascii="Times New Roman" w:eastAsia="Times New Roman" w:hAnsi="Times New Roman" w:cs="Times New Roman"/>
          <w:b/>
          <w:sz w:val="24"/>
          <w:szCs w:val="24"/>
        </w:rPr>
        <w:t>Гасанова А.А.</w:t>
      </w:r>
    </w:p>
    <w:p w:rsidR="00F62798" w:rsidRPr="00F62798" w:rsidRDefault="00F62798" w:rsidP="006E699A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Отчет о результатах самообследования муниципального казенного дошкольн</w:t>
      </w:r>
      <w:r w:rsidR="006E699A">
        <w:rPr>
          <w:rFonts w:ascii="Times New Roman" w:eastAsia="Times New Roman" w:hAnsi="Times New Roman" w:cs="Times New Roman"/>
          <w:b/>
          <w:sz w:val="24"/>
          <w:szCs w:val="24"/>
        </w:rPr>
        <w:t>ого образовательного  учреждения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D84CF0">
        <w:rPr>
          <w:rFonts w:ascii="Times New Roman" w:eastAsia="Times New Roman" w:hAnsi="Times New Roman" w:cs="Times New Roman"/>
          <w:b/>
          <w:sz w:val="24"/>
          <w:szCs w:val="24"/>
        </w:rPr>
        <w:t>Гурхун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ский</w:t>
      </w:r>
      <w:proofErr w:type="spellEnd"/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84CF0">
        <w:rPr>
          <w:rFonts w:ascii="Times New Roman" w:eastAsia="Times New Roman" w:hAnsi="Times New Roman" w:cs="Times New Roman"/>
          <w:b/>
          <w:sz w:val="24"/>
          <w:szCs w:val="24"/>
        </w:rPr>
        <w:t>Радуга</w:t>
      </w:r>
      <w:r w:rsidR="00247AB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69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47AB0">
        <w:rPr>
          <w:rFonts w:ascii="Times New Roman" w:eastAsia="Times New Roman" w:hAnsi="Times New Roman" w:cs="Times New Roman"/>
          <w:b/>
          <w:sz w:val="24"/>
          <w:szCs w:val="24"/>
        </w:rPr>
        <w:t>за 2017-2018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Оценка образовательной деятельности</w:t>
      </w:r>
    </w:p>
    <w:p w:rsidR="00F62798" w:rsidRPr="006E699A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казенного дошкольного об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разовательного  учреждения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r w:rsidR="00BF6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урхун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детский сад «</w:t>
      </w:r>
      <w:r w:rsidR="00BF6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Радуга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Учредитель: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Администрация МР «Табасаранский район»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организационно - правовая форма): учреждение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Заведующая: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Гасанова 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>Айселем</w:t>
      </w:r>
      <w:proofErr w:type="spellEnd"/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>Алибековна</w:t>
      </w:r>
      <w:proofErr w:type="spellEnd"/>
      <w:proofErr w:type="gramStart"/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proofErr w:type="gramEnd"/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аш адрес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>: Республика Да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гестан, Табасаранский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.Г</w:t>
      </w:r>
      <w:proofErr w:type="gramEnd"/>
      <w:r w:rsidR="007264A3">
        <w:rPr>
          <w:rFonts w:ascii="Times New Roman" w:eastAsia="Times New Roman" w:hAnsi="Times New Roman" w:cs="Times New Roman"/>
          <w:sz w:val="24"/>
          <w:szCs w:val="24"/>
          <w:u w:val="single"/>
        </w:rPr>
        <w:t>урхун</w:t>
      </w:r>
      <w:proofErr w:type="spellEnd"/>
      <w:r w:rsidR="00D84C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F6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индекс 368641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Телефон:8-9</w:t>
      </w:r>
      <w:r w:rsidR="007264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09-479-25-69</w:t>
      </w:r>
      <w:r w:rsidR="00D84C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</w:t>
      </w:r>
      <w:r w:rsidR="007264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D1C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Адрес сайта: </w:t>
      </w:r>
      <w:r w:rsidR="007264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https://dag-g</w:t>
      </w:r>
      <w:r w:rsidR="00593C95" w:rsidRP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="007264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</w:t>
      </w:r>
      <w:proofErr w:type="spellStart"/>
      <w:r w:rsidR="00593C95" w:rsidRP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kh.tvoysadik.ru</w:t>
      </w:r>
      <w:proofErr w:type="spellEnd"/>
      <w:r w:rsidR="00593C95" w:rsidRP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E69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Адрес электронной почты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264A3" w:rsidRPr="007264A3">
        <w:rPr>
          <w:rFonts w:ascii="Arial" w:hAnsi="Arial" w:cs="Arial"/>
          <w:b/>
          <w:color w:val="FF0000"/>
          <w:sz w:val="24"/>
          <w:szCs w:val="18"/>
          <w:u w:val="single"/>
        </w:rPr>
        <w:t>gurhunsadik@mail.ru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дошкольное об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разовательное учреждение  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» введено </w:t>
      </w:r>
      <w:r w:rsidR="00247AB0">
        <w:rPr>
          <w:rFonts w:ascii="Times New Roman" w:eastAsia="Times New Roman" w:hAnsi="Times New Roman" w:cs="Times New Roman"/>
          <w:sz w:val="24"/>
          <w:szCs w:val="24"/>
        </w:rPr>
        <w:t xml:space="preserve">в эксплуатацию с </w:t>
      </w:r>
      <w:r w:rsidR="00BF6440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года. Учреждение расположено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Табасаранского района.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Учреждение осуществляет свою деятельность в соответствии с Федеральным законом «Об образовании в Российской Федерации»  от 29.12.2012г № 273-ФЗ.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 №1014, Санитарно-эпидемиологическими правилами и нормативами 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2.4.1.3049-13, Уставом учреждения.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В 2015 году наименование Учреждения приведено в соответствие с Федеральным законом «Об образовании в Российской Федерации».  Ут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верждён Устав МКДОУ 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детский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» в новой редакции.  Лицензия на обр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азовательную деятельность  от </w:t>
      </w:r>
      <w:r w:rsidR="00A7073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.05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.2015 г. предоставлена бесср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очно,  регистрационный номер 81</w:t>
      </w:r>
      <w:r w:rsidR="00A7073F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7073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2015г.   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       Отношения между Учреждением  и Администрацией МР «Табасаранский район»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Учреждение оказывает услуги (выполнение работ) по реализации предусмотренных федеральными законами, законами РД, нормативными правовыми актами РФ и муниципальными правовыми актами органов местного самоуправления полномочий Табасаранского  района в сфере образования. Осуществляет образовательную деятельность по образовательным программам дошкольного образования, присмотр и уход за детьми.</w:t>
      </w:r>
    </w:p>
    <w:p w:rsidR="006E699A" w:rsidRPr="006E699A" w:rsidRDefault="00F62798" w:rsidP="006E699A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Основными видами деятельности Учреждения являются: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1)        реализация основной образовательной программы дошкольного образования;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967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)        присмотр и уход за детьми.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62798" w:rsidRPr="00F62798" w:rsidRDefault="00F62798" w:rsidP="006E699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детского сада:</w:t>
      </w:r>
    </w:p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5-дневная рабочая неделя с выходными днями (суббота, воскресенье).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Группа с 9 часовы</w:t>
      </w:r>
      <w:r w:rsidR="00605F0C">
        <w:rPr>
          <w:rFonts w:ascii="Times New Roman" w:eastAsia="Times New Roman" w:hAnsi="Times New Roman" w:cs="Times New Roman"/>
          <w:sz w:val="24"/>
          <w:szCs w:val="24"/>
        </w:rPr>
        <w:t>м пребыванием детей работает с 7.30 до 16.3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0.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  Детский сад посещает 25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 в возрасте от 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3 до 7 лет. Количество групп - 1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7"/>
        <w:gridCol w:w="3969"/>
        <w:gridCol w:w="2410"/>
        <w:gridCol w:w="1694"/>
      </w:tblGrid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№ /</w:t>
            </w:r>
            <w:proofErr w:type="spellStart"/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  <w:r w:rsidR="00F62798"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1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C9C" w:rsidRPr="00F62798" w:rsidTr="006D1C9C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C9C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C9C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4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DCE28"/>
            </w:tcBorders>
            <w:hideMark/>
          </w:tcPr>
          <w:p w:rsidR="006D1C9C" w:rsidRPr="00F62798" w:rsidRDefault="006D1C9C" w:rsidP="006D1C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F62798" w:rsidRPr="00F62798" w:rsidRDefault="005F6BAF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 МКДОУ 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Трудовой Договор между  руководителем Муниципального казенного дошкольного образовательного учреждения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proofErr w:type="gramStart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учредителем;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Договор между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и родителями (законными представителями) ребенка; 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для работников МКДОУ</w:t>
      </w:r>
      <w:proofErr w:type="gramStart"/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7264A3">
        <w:rPr>
          <w:rFonts w:ascii="Times New Roman" w:eastAsia="Times New Roman" w:hAnsi="Times New Roman" w:cs="Times New Roman"/>
          <w:sz w:val="24"/>
          <w:szCs w:val="24"/>
        </w:rPr>
        <w:t>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образования Муниципального казенного дошкольного образовательного учреждения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Учебный план;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график; 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План деятельности Муниципального казенного дошкольного обр</w:t>
      </w:r>
      <w:r w:rsidR="004511BF">
        <w:rPr>
          <w:rFonts w:ascii="Times New Roman" w:eastAsia="Times New Roman" w:hAnsi="Times New Roman" w:cs="Times New Roman"/>
          <w:sz w:val="24"/>
          <w:szCs w:val="24"/>
        </w:rPr>
        <w:t>азовательного учреждения на 2017-2018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План деятельности Муниципального казенного дошкольного образовательного учреждения  на ле</w:t>
      </w:r>
      <w:r w:rsidR="004511BF">
        <w:rPr>
          <w:rFonts w:ascii="Times New Roman" w:eastAsia="Times New Roman" w:hAnsi="Times New Roman" w:cs="Times New Roman"/>
          <w:sz w:val="24"/>
          <w:szCs w:val="24"/>
        </w:rPr>
        <w:t>тний оздоровительный период 2018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Штатное расписание;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Рабочие программы (планы воспитательно-образовательной работы) педагогов дошкольного образовательного учреждения;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режим дня;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Номенклатура дел;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Приказы;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Журнал учета проверок должностными лицами органов государственного контроля;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Акты готовности дошкольного образовательного учреждения к новому учебному году;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Внутри садовский контроль;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и технике безопасности по должностям;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и технике безопасности по видам работ;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Коллективный договор;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Трудовые договоры  с сотрудниками;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Должностные инструкции работников ДОУ.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2.  Оценка системы управления учреждения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2.1.Система управления организации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Управление Муниципальным казенным дошкольным образовательным учреждением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Структура управления образовательным учреждением.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структура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государственно-общественное управление:</w:t>
      </w:r>
    </w:p>
    <w:p w:rsidR="00F62798" w:rsidRPr="00F62798" w:rsidRDefault="00F62798" w:rsidP="00F627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</w:p>
    <w:p w:rsidR="00F62798" w:rsidRPr="00F62798" w:rsidRDefault="00F62798" w:rsidP="00F627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общее собрание работников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структура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административное управление, которое имеет линейную структуру: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1 уровень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- заведующий МКДОУ. Непосредственное руководство МКДОУ 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заведующая.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F62798" w:rsidRPr="00F62798" w:rsidRDefault="005F6BAF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Оценка содержания и качества подготовки воспитанников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3.1. Анализ и оценка Программы развития дошкольного образовательного учреждения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Анализ выполнения Про</w:t>
      </w:r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граммы развития МКДОУ «</w:t>
      </w:r>
      <w:proofErr w:type="spellStart"/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</w:t>
      </w:r>
      <w:r w:rsidR="009447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урхун</w:t>
      </w:r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детский «</w:t>
      </w:r>
      <w:r w:rsidR="009447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Радуга</w:t>
      </w:r>
      <w:r w:rsidR="00247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 за 2018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</w:t>
      </w:r>
    </w:p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1.     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ОП ДО в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>      Созданы комфортные условия для осуществления образовательного процесса в ДОУ;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3.      Повысился уровень квалификации педагогического состава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4.      Расширилась система взаимодействия с родителями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 2.Анализ и оценка образовательной программы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   В ДОУ реализуется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образовательная программа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264A3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r w:rsidR="007264A3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(далее - Программа)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  ,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>разработанная</w:t>
      </w:r>
      <w:r w:rsidRPr="00F627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 в</w:t>
      </w:r>
      <w:r w:rsidRPr="00F627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МКДОУ под руководством заведующей.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  С целью осуществления приоритетного направления интеллектуального развития воспитанников использовались следующие 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 и методики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 Н. Е. </w:t>
      </w:r>
      <w:proofErr w:type="spellStart"/>
      <w:r w:rsidRPr="004511BF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511BF">
        <w:rPr>
          <w:rFonts w:ascii="Times New Roman" w:eastAsia="Times New Roman" w:hAnsi="Times New Roman" w:cs="Times New Roman"/>
          <w:sz w:val="24"/>
          <w:szCs w:val="24"/>
        </w:rPr>
        <w:t>, Т. С. Комаровой, М. А. Васильевой программа воспитания и обучения в детском саду «От рождения до школы»  - М.: Мозаика-Синтез, 2012. -336с.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« Здоровый ребенок» методические рекомендации </w:t>
      </w:r>
      <w:proofErr w:type="spellStart"/>
      <w:r w:rsidRPr="004511BF">
        <w:rPr>
          <w:rFonts w:ascii="Times New Roman" w:eastAsia="Times New Roman" w:hAnsi="Times New Roman" w:cs="Times New Roman"/>
          <w:sz w:val="24"/>
          <w:szCs w:val="24"/>
        </w:rPr>
        <w:t>М.Д.Маханевой</w:t>
      </w:r>
      <w:proofErr w:type="spellEnd"/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>Региональная образовательная программа дошкольного образования Республики Дагестан</w:t>
      </w:r>
      <w:proofErr w:type="gramStart"/>
      <w:r w:rsidRPr="00451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511B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511BF">
        <w:rPr>
          <w:rFonts w:ascii="Times New Roman" w:eastAsia="Times New Roman" w:hAnsi="Times New Roman" w:cs="Times New Roman"/>
          <w:sz w:val="24"/>
          <w:szCs w:val="24"/>
        </w:rPr>
        <w:t>од ред. Г. И. Магомедова – Махачкала: ООО Издательство «НИИ педагогики», 2015г.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>И. Е. Лыкова «Занятия по изобразительной деятельности в детском саду» 3-издание, М.Просвещение, 1991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При разработке Программы учитывались следующие нормативные документы: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Федеральный закон РФ от 29 декабря 2012г. № 273-ФЗ «Об образовании в РФ».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РФ от 15.05.2013г. № 26 «Об утверждении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2.4.1.3049-13 «Санитарно - эпидемиологических требований к устройству, содержанию и организации режима работы ДОО».</w:t>
      </w:r>
    </w:p>
    <w:p w:rsidR="00F62798" w:rsidRPr="004511BF" w:rsidRDefault="005F6BAF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F62798" w:rsidRPr="004511BF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«От рождения до школы» (</w:t>
      </w:r>
      <w:proofErr w:type="spellStart"/>
      <w:r w:rsidR="00F62798" w:rsidRPr="004511BF"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 w:rsidR="00F62798" w:rsidRPr="004511BF">
        <w:rPr>
          <w:rFonts w:ascii="Times New Roman" w:hAnsi="Times New Roman" w:cs="Times New Roman"/>
          <w:sz w:val="24"/>
          <w:szCs w:val="24"/>
        </w:rPr>
        <w:t xml:space="preserve"> вариант) под ред. Н. Е. </w:t>
      </w:r>
      <w:proofErr w:type="spellStart"/>
      <w:r w:rsidR="00F62798" w:rsidRPr="004511B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F62798" w:rsidRPr="004511BF">
        <w:rPr>
          <w:rFonts w:ascii="Times New Roman" w:hAnsi="Times New Roman" w:cs="Times New Roman"/>
          <w:sz w:val="24"/>
          <w:szCs w:val="24"/>
        </w:rPr>
        <w:t>, Т. С. Комаровой, М. А. Васильевой.  Изд-во «Мозаика-Синтез».- М., 2014.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Устав МКДОУ</w:t>
      </w:r>
    </w:p>
    <w:tbl>
      <w:tblPr>
        <w:tblpPr w:leftFromText="45" w:rightFromText="45" w:vertAnchor="text" w:horzAnchor="margin" w:tblpXSpec="center" w:tblpY="652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5"/>
      </w:tblGrid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Оглавление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  Целевой  компонент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1.1.Пояснительная записка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1.1.1.      Цели и задачи реализации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1.1.2.      Принципы и подходы к формированию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1.1.3.      Значимые для разработки и реализации  Программы характеристики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1.2.Планируемые результаты освоения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     Содержательный раздел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Образовательная деятельность в соответствии с направлениями развития ребенка, представленным</w:t>
            </w:r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пяти образовательных областях)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2.1.1.Вариативные формы, способы, методы и средства реализации  Программы с учетом возрастных и индивидуальных особенностей воспитанников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2.1.2.Модель организации образовательной деятельности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2.1.3 Способы и направления поддержки детской инициативы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2.1.4.Особенности взаимодействия педагогического коллектива с семьями воспитанников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2.1.5 Специфика национальных</w:t>
            </w:r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условий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2.2. Комплексно-тематическое планирование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2.2.1 Традиции учреждения и группы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  Организационный раздел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3.1. Распорядок и режим дня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3.2.Обеспеченность методическими материалами и средствами обучения и воспитания 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3.3.Материально-техническое обеспечение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3.4.Организация развивающей предметно-пространственной среды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Структура Образовательной программы</w:t>
      </w:r>
      <w:r w:rsidRPr="00F62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F62798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дошкольного образования</w:t>
      </w:r>
    </w:p>
    <w:p w:rsidR="00F62798" w:rsidRPr="00F62798" w:rsidRDefault="00F62798" w:rsidP="004511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F62798" w:rsidRPr="00F62798" w:rsidRDefault="00F62798" w:rsidP="00F6279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F62798">
        <w:rPr>
          <w:rFonts w:ascii="Times New Roman" w:hAnsi="Times New Roman" w:cs="Times New Roman"/>
          <w:sz w:val="24"/>
          <w:szCs w:val="24"/>
        </w:rPr>
        <w:t>:</w:t>
      </w:r>
    </w:p>
    <w:p w:rsidR="00F62798" w:rsidRPr="00F62798" w:rsidRDefault="00F62798" w:rsidP="00F627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798">
        <w:rPr>
          <w:rFonts w:ascii="Times New Roman" w:hAnsi="Times New Roman" w:cs="Times New Roman"/>
          <w:i/>
          <w:color w:val="000000"/>
          <w:sz w:val="24"/>
          <w:szCs w:val="24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62798" w:rsidRPr="00F62798" w:rsidRDefault="00F62798" w:rsidP="00F627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направлена </w:t>
      </w:r>
      <w:proofErr w:type="gram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6279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2798" w:rsidRPr="00F62798" w:rsidRDefault="00F62798" w:rsidP="004511B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</w:t>
      </w:r>
      <w:r w:rsidRPr="00F627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способностей на основе сотрудничества </w:t>
      </w:r>
      <w:proofErr w:type="gram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F62798" w:rsidRPr="004511BF" w:rsidRDefault="00F62798" w:rsidP="004511B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62798" w:rsidRPr="00F62798" w:rsidRDefault="00F62798" w:rsidP="00F62798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поставленной цели предусматривает решение следующих задач: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F62798">
        <w:rPr>
          <w:sz w:val="24"/>
          <w:szCs w:val="24"/>
        </w:rPr>
        <w:t>социокультурных</w:t>
      </w:r>
      <w:proofErr w:type="spellEnd"/>
      <w:r w:rsidRPr="00F62798">
        <w:rPr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 xml:space="preserve">8. Формирование </w:t>
      </w:r>
      <w:proofErr w:type="spellStart"/>
      <w:r w:rsidRPr="00F62798">
        <w:rPr>
          <w:sz w:val="24"/>
          <w:szCs w:val="24"/>
        </w:rPr>
        <w:t>социокультурной</w:t>
      </w:r>
      <w:proofErr w:type="spellEnd"/>
      <w:r w:rsidRPr="00F62798">
        <w:rPr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62798" w:rsidRPr="00F62798" w:rsidRDefault="00F62798" w:rsidP="00597A4B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 xml:space="preserve"> Принципы и подходы к реализации программы </w:t>
      </w:r>
    </w:p>
    <w:p w:rsidR="00F62798" w:rsidRPr="00F62798" w:rsidRDefault="00F62798" w:rsidP="00597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 xml:space="preserve">Принципы, сформулированные  на основе требований  ФГОС </w:t>
      </w:r>
    </w:p>
    <w:p w:rsidR="00F62798" w:rsidRPr="00F62798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1.Поддержка разнообразия детства; сохранение уникальности и </w:t>
      </w:r>
      <w:proofErr w:type="spell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детства как важного этапа в общем развитии человека.</w:t>
      </w:r>
    </w:p>
    <w:p w:rsidR="00F62798" w:rsidRPr="00F62798" w:rsidRDefault="00F62798" w:rsidP="00597A4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F62798" w:rsidRPr="00F62798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>3.Уважение личности ребенка.</w:t>
      </w:r>
    </w:p>
    <w:p w:rsidR="00F62798" w:rsidRPr="00597A4B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4.Реализация </w:t>
      </w:r>
      <w:r w:rsidR="000F5B7A" w:rsidRPr="00F62798">
        <w:rPr>
          <w:rFonts w:ascii="Times New Roman" w:hAnsi="Times New Roman" w:cs="Times New Roman"/>
          <w:color w:val="000000"/>
          <w:sz w:val="24"/>
          <w:szCs w:val="24"/>
        </w:rPr>
        <w:t>программы,</w:t>
      </w: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программы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Целевые ориентиры: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подлежат непосредственной оценке;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основанием для их формального сравнения с реальными достижениями детей;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непосредственным основанием при оценке качества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  основных (ключевых) характеристик развития личности ребенка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социально - коммуникативное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речевое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художественно - эстетическое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Целевые ориентиры образования в раннем возрасте: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просами и просьбами, понимает речь взрослых; знает названия окружающих предметов и игрушек;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ражает им;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эмоционально откликается на различные произведения культуры и искус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ства;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Целевые ориентиры на этапе завершения дошкольного образования: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сти;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ным правилам и социальным нормам;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делять звуки в словах, у ребенка складываются предпосылки грамотности;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и мелкая моторика; он подвижен, вынос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лив, владеет основными движениями, может контролировать свои движения и управлять ими;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мам поведения и правилам в разных видах деятельности, во взаимоотношениях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блюдать, экспериментировать. Обладает начальными знаниями о себе, о природ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ды, естествознания, математики, истории и т. п.;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3.3. Анализ и оценка состояния воспитательной работы</w:t>
      </w:r>
    </w:p>
    <w:p w:rsidR="00F62798" w:rsidRPr="00F62798" w:rsidRDefault="00597A4B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3.3.1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. Характеристика воспитательной работы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Работа проводилась по организации развивающей предметно-пространственной среды  ДОУ в соответствии с ФГОС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учреждении проводилась  большая работа по формированию здорового образа жизни у детей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ДОУ созданы условия, 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На основании этих бесед медсестрой давались рекомендации воспитателям и родителям, индивидуальные для каждого ребенка.  Старшей медицинской сестрой проводится анализ посещаемости и заболеваемости детей. Результаты анализа и возможные причины заболеваний обсуждаются  с воспитателями, принимаются меры по устранению выявленных причин заболеваемости, зависящих от дошкольного учреждения.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течение года дети  с педагогами участвовали в культурн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мероприятиях в соответствие с планами мероприятий  детского сада :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1.     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 Условия осуществления образовательной деятельности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>летворительном состоянии. В групповой комнате спальная комната  отделена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>В детском саду имеются: групповое помещение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, кабинет заведующего</w:t>
      </w:r>
      <w:proofErr w:type="gramStart"/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 пищеблок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Все кабинеты оформлены. При создании предметно-развивающей среды воспитатели учитывают возрастные, индиви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дуальные особенности детей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группы.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 3.4. Анализ  мнения участников образовательных отношений о деятельности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организации взаимодействия с семьей воспитанника 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следующие формы работы с родителями: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проведение родительских собраний, консультаций;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педагогические беседы (индивидуальные и групповые);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совместные мероприятия, труд;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выставки детских работ;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4.    Оценка качества кадрового обеспечения</w:t>
      </w:r>
    </w:p>
    <w:p w:rsidR="00F62798" w:rsidRPr="00F62798" w:rsidRDefault="0029380F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сотрудников - 1</w:t>
      </w:r>
      <w:r w:rsidR="00BF64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 xml:space="preserve"> человек. Обслуживающим персоналом детский сад обеспечен   полностью. П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едагогический процесс в МКДОУ «</w:t>
      </w:r>
      <w:proofErr w:type="spellStart"/>
      <w:r w:rsidR="00824D0D">
        <w:rPr>
          <w:rFonts w:ascii="Times New Roman" w:eastAsia="Times New Roman" w:hAnsi="Times New Roman" w:cs="Times New Roman"/>
          <w:sz w:val="24"/>
          <w:szCs w:val="24"/>
        </w:rPr>
        <w:t>Гурхун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етс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кий сад «</w:t>
      </w:r>
      <w:r w:rsidR="00824D0D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» обеспечивают </w:t>
      </w:r>
      <w:r w:rsidR="00BF64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педагога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62798" w:rsidRPr="00F62798" w:rsidRDefault="00F62798" w:rsidP="00F627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2798">
        <w:rPr>
          <w:rFonts w:ascii="Times New Roman" w:hAnsi="Times New Roman" w:cs="Times New Roman"/>
          <w:b/>
          <w:sz w:val="24"/>
          <w:szCs w:val="24"/>
          <w:lang w:eastAsia="en-US"/>
        </w:rPr>
        <w:t>Сведения о кадровом составе и профессиональной компетентности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194"/>
        <w:gridCol w:w="1985"/>
        <w:gridCol w:w="2028"/>
        <w:gridCol w:w="1915"/>
      </w:tblGrid>
      <w:tr w:rsidR="00F62798" w:rsidRPr="00F62798" w:rsidTr="00463636">
        <w:trPr>
          <w:trHeight w:val="332"/>
        </w:trPr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94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198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2019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Образование </w:t>
            </w:r>
          </w:p>
        </w:tc>
        <w:tc>
          <w:tcPr>
            <w:tcW w:w="191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</w:t>
            </w:r>
            <w:proofErr w:type="spellEnd"/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стаж</w:t>
            </w:r>
          </w:p>
        </w:tc>
      </w:tr>
      <w:tr w:rsidR="00F62798" w:rsidRPr="00F62798" w:rsidTr="00463636">
        <w:trPr>
          <w:trHeight w:val="268"/>
        </w:trPr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4" w:type="dxa"/>
          </w:tcPr>
          <w:p w:rsidR="00F62798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А.А</w:t>
            </w:r>
          </w:p>
        </w:tc>
        <w:tc>
          <w:tcPr>
            <w:tcW w:w="198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  <w:tc>
          <w:tcPr>
            <w:tcW w:w="2019" w:type="dxa"/>
          </w:tcPr>
          <w:p w:rsidR="00F62798" w:rsidRPr="00F62798" w:rsidRDefault="00F62798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4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Ивановский Государственный университет </w:t>
            </w:r>
          </w:p>
        </w:tc>
        <w:tc>
          <w:tcPr>
            <w:tcW w:w="1915" w:type="dxa"/>
          </w:tcPr>
          <w:p w:rsidR="00F62798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62798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62798" w:rsidRPr="00F62798" w:rsidTr="00463636"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4" w:type="dxa"/>
          </w:tcPr>
          <w:p w:rsidR="00F62798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Гасанова М.А </w:t>
            </w:r>
          </w:p>
        </w:tc>
        <w:tc>
          <w:tcPr>
            <w:tcW w:w="1985" w:type="dxa"/>
          </w:tcPr>
          <w:p w:rsid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2019" w:type="dxa"/>
          </w:tcPr>
          <w:p w:rsidR="00F62798" w:rsidRPr="00F62798" w:rsidRDefault="00824D0D" w:rsidP="004636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 педагогический институт </w:t>
            </w:r>
            <w:r w:rsidR="0046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5" w:type="dxa"/>
          </w:tcPr>
          <w:p w:rsidR="00F62798" w:rsidRPr="00F62798" w:rsidRDefault="00824D0D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2798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год.</w:t>
            </w:r>
          </w:p>
        </w:tc>
      </w:tr>
      <w:tr w:rsidR="00F62798" w:rsidRPr="00F62798" w:rsidTr="00463636"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4" w:type="dxa"/>
          </w:tcPr>
          <w:p w:rsidR="00F62798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Г.М</w:t>
            </w:r>
          </w:p>
        </w:tc>
        <w:tc>
          <w:tcPr>
            <w:tcW w:w="1985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  <w:tc>
          <w:tcPr>
            <w:tcW w:w="2019" w:type="dxa"/>
          </w:tcPr>
          <w:p w:rsidR="00F62798" w:rsidRPr="00F62798" w:rsidRDefault="00F62798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4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 педагогический институт  </w:t>
            </w:r>
          </w:p>
        </w:tc>
        <w:tc>
          <w:tcPr>
            <w:tcW w:w="1915" w:type="dxa"/>
          </w:tcPr>
          <w:p w:rsidR="00F62798" w:rsidRPr="00F62798" w:rsidRDefault="00824D0D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2798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год.</w:t>
            </w:r>
          </w:p>
        </w:tc>
      </w:tr>
      <w:tr w:rsidR="00824D0D" w:rsidRPr="00F62798" w:rsidTr="00463636">
        <w:tc>
          <w:tcPr>
            <w:tcW w:w="458" w:type="dxa"/>
          </w:tcPr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4" w:type="dxa"/>
          </w:tcPr>
          <w:p w:rsidR="00824D0D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У.Г</w:t>
            </w:r>
          </w:p>
        </w:tc>
        <w:tc>
          <w:tcPr>
            <w:tcW w:w="1985" w:type="dxa"/>
          </w:tcPr>
          <w:p w:rsidR="00824D0D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24D0D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19" w:type="dxa"/>
          </w:tcPr>
          <w:p w:rsidR="00824D0D" w:rsidRPr="00F62798" w:rsidRDefault="00824D0D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ДГПУ</w:t>
            </w:r>
          </w:p>
        </w:tc>
        <w:tc>
          <w:tcPr>
            <w:tcW w:w="1915" w:type="dxa"/>
          </w:tcPr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 г.</w:t>
            </w:r>
          </w:p>
        </w:tc>
      </w:tr>
    </w:tbl>
    <w:p w:rsidR="00F62798" w:rsidRPr="00F62798" w:rsidRDefault="00F62798" w:rsidP="00F62798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62798">
        <w:rPr>
          <w:rFonts w:ascii="Times New Roman" w:hAnsi="Times New Roman" w:cs="Times New Roman"/>
          <w:b/>
          <w:sz w:val="24"/>
          <w:szCs w:val="24"/>
          <w:lang w:eastAsia="en-US"/>
        </w:rPr>
        <w:t>Сведение о других  категориях работников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2"/>
        <w:gridCol w:w="2904"/>
        <w:gridCol w:w="2718"/>
        <w:gridCol w:w="2752"/>
      </w:tblGrid>
      <w:tr w:rsidR="00F62798" w:rsidRPr="00F62798" w:rsidTr="0065183A">
        <w:trPr>
          <w:trHeight w:val="411"/>
        </w:trPr>
        <w:tc>
          <w:tcPr>
            <w:tcW w:w="123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04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271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275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Образование </w:t>
            </w:r>
          </w:p>
        </w:tc>
      </w:tr>
      <w:tr w:rsidR="00F62798" w:rsidRPr="00F62798" w:rsidTr="0065183A">
        <w:trPr>
          <w:trHeight w:val="268"/>
        </w:trPr>
        <w:tc>
          <w:tcPr>
            <w:tcW w:w="123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4" w:type="dxa"/>
          </w:tcPr>
          <w:p w:rsidR="00F62798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С.Г</w:t>
            </w:r>
          </w:p>
        </w:tc>
        <w:tc>
          <w:tcPr>
            <w:tcW w:w="271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Повар </w:t>
            </w:r>
          </w:p>
        </w:tc>
        <w:tc>
          <w:tcPr>
            <w:tcW w:w="275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824D0D" w:rsidRPr="00F62798" w:rsidTr="0065183A">
        <w:trPr>
          <w:trHeight w:val="268"/>
        </w:trPr>
        <w:tc>
          <w:tcPr>
            <w:tcW w:w="1232" w:type="dxa"/>
          </w:tcPr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4" w:type="dxa"/>
          </w:tcPr>
          <w:p w:rsidR="00824D0D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С.К</w:t>
            </w:r>
          </w:p>
        </w:tc>
        <w:tc>
          <w:tcPr>
            <w:tcW w:w="2718" w:type="dxa"/>
          </w:tcPr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52" w:type="dxa"/>
          </w:tcPr>
          <w:p w:rsidR="00824D0D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</w:t>
            </w:r>
          </w:p>
        </w:tc>
      </w:tr>
      <w:tr w:rsidR="0065183A" w:rsidRPr="00F62798" w:rsidTr="0065183A">
        <w:trPr>
          <w:trHeight w:val="345"/>
        </w:trPr>
        <w:tc>
          <w:tcPr>
            <w:tcW w:w="1232" w:type="dxa"/>
          </w:tcPr>
          <w:p w:rsidR="0065183A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4" w:type="dxa"/>
          </w:tcPr>
          <w:p w:rsidR="0065183A" w:rsidRPr="00F62798" w:rsidRDefault="00824D0D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С.С</w:t>
            </w:r>
          </w:p>
        </w:tc>
        <w:tc>
          <w:tcPr>
            <w:tcW w:w="2718" w:type="dxa"/>
          </w:tcPr>
          <w:p w:rsidR="0065183A" w:rsidRPr="00F62798" w:rsidRDefault="00D84CF0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proofErr w:type="spellEnd"/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</w:t>
            </w:r>
            <w:proofErr w:type="spellEnd"/>
          </w:p>
        </w:tc>
        <w:tc>
          <w:tcPr>
            <w:tcW w:w="2752" w:type="dxa"/>
          </w:tcPr>
          <w:p w:rsidR="0065183A" w:rsidRPr="00F62798" w:rsidRDefault="0065183A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</w:t>
            </w:r>
            <w:r w:rsidR="00824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D84CF0" w:rsidRPr="00F62798" w:rsidTr="0065183A">
        <w:trPr>
          <w:trHeight w:val="345"/>
        </w:trPr>
        <w:tc>
          <w:tcPr>
            <w:tcW w:w="1232" w:type="dxa"/>
          </w:tcPr>
          <w:p w:rsidR="00D84CF0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4" w:type="dxa"/>
          </w:tcPr>
          <w:p w:rsidR="00D84CF0" w:rsidRDefault="00D84CF0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Гаджиева З.А</w:t>
            </w:r>
          </w:p>
        </w:tc>
        <w:tc>
          <w:tcPr>
            <w:tcW w:w="2718" w:type="dxa"/>
          </w:tcPr>
          <w:p w:rsidR="00D84CF0" w:rsidRDefault="00D84CF0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2752" w:type="dxa"/>
          </w:tcPr>
          <w:p w:rsidR="00D84CF0" w:rsidRPr="00F62798" w:rsidRDefault="00D84CF0" w:rsidP="00824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157"/>
        </w:trPr>
        <w:tc>
          <w:tcPr>
            <w:tcW w:w="1232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904" w:type="dxa"/>
          </w:tcPr>
          <w:p w:rsidR="0065183A" w:rsidRPr="00F62798" w:rsidRDefault="00824D0D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18" w:type="dxa"/>
          </w:tcPr>
          <w:p w:rsidR="0065183A" w:rsidRPr="00F62798" w:rsidRDefault="00D84CF0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торож</w:t>
            </w:r>
            <w:proofErr w:type="spellEnd"/>
            <w:r w:rsidR="0065183A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52" w:type="dxa"/>
          </w:tcPr>
          <w:p w:rsidR="0065183A" w:rsidRPr="00F62798" w:rsidRDefault="0065183A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c>
          <w:tcPr>
            <w:tcW w:w="1232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4" w:type="dxa"/>
          </w:tcPr>
          <w:p w:rsidR="0065183A" w:rsidRPr="00F62798" w:rsidRDefault="00D84CF0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П.А</w:t>
            </w:r>
          </w:p>
        </w:tc>
        <w:tc>
          <w:tcPr>
            <w:tcW w:w="2718" w:type="dxa"/>
          </w:tcPr>
          <w:p w:rsidR="0065183A" w:rsidRPr="00F62798" w:rsidRDefault="0065183A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Прачка</w:t>
            </w:r>
          </w:p>
        </w:tc>
        <w:tc>
          <w:tcPr>
            <w:tcW w:w="2752" w:type="dxa"/>
          </w:tcPr>
          <w:p w:rsidR="0065183A" w:rsidRPr="00F62798" w:rsidRDefault="00D84CF0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  <w:r w:rsidR="006518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183A" w:rsidRPr="00F62798" w:rsidTr="0065183A">
        <w:trPr>
          <w:trHeight w:val="480"/>
        </w:trPr>
        <w:tc>
          <w:tcPr>
            <w:tcW w:w="1232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4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Асланова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</w:t>
            </w:r>
            <w:proofErr w:type="gramEnd"/>
          </w:p>
        </w:tc>
        <w:tc>
          <w:tcPr>
            <w:tcW w:w="2718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ворник </w:t>
            </w:r>
          </w:p>
        </w:tc>
        <w:tc>
          <w:tcPr>
            <w:tcW w:w="275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435"/>
        </w:trPr>
        <w:tc>
          <w:tcPr>
            <w:tcW w:w="1232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4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2718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Кочегар</w:t>
            </w:r>
          </w:p>
        </w:tc>
        <w:tc>
          <w:tcPr>
            <w:tcW w:w="275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285"/>
        </w:trPr>
        <w:tc>
          <w:tcPr>
            <w:tcW w:w="1232" w:type="dxa"/>
          </w:tcPr>
          <w:p w:rsidR="0065183A" w:rsidRPr="00F62798" w:rsidRDefault="00D84CF0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4" w:type="dxa"/>
          </w:tcPr>
          <w:p w:rsidR="0065183A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Абдуллаева Г.А</w:t>
            </w:r>
          </w:p>
        </w:tc>
        <w:tc>
          <w:tcPr>
            <w:tcW w:w="2718" w:type="dxa"/>
          </w:tcPr>
          <w:p w:rsidR="0065183A" w:rsidRPr="00F62798" w:rsidRDefault="0065183A" w:rsidP="00651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</w:t>
            </w:r>
            <w:proofErr w:type="gram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D84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рем. </w:t>
            </w:r>
          </w:p>
        </w:tc>
        <w:tc>
          <w:tcPr>
            <w:tcW w:w="2752" w:type="dxa"/>
          </w:tcPr>
          <w:p w:rsidR="0065183A" w:rsidRPr="00F62798" w:rsidRDefault="00824D0D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</w:t>
            </w:r>
          </w:p>
        </w:tc>
      </w:tr>
    </w:tbl>
    <w:p w:rsidR="00F62798" w:rsidRPr="00F62798" w:rsidRDefault="00597A4B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.Оценка качества библиотечно-информационного обеспечения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состояния здоровья воспитанников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Учреждении организовано 3-х разовое питание. Все продукты сопровождаются сертификатами  качества.  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Проводится к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онтроль за качеством питания, закладкой  продуктов питания, выходом готовых блюд, за санитарным состоянием   пищеблока возлагается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Инвентарь и посуда промаркированы.</w:t>
      </w:r>
    </w:p>
    <w:p w:rsidR="00F62798" w:rsidRPr="00F62798" w:rsidRDefault="00F62798" w:rsidP="00F6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детском саду  имеется вся необходимая документация по организации детского питания. На пищеблоке имеется:  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бракеражный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журнал, журнал здоровья.  На каждый день пишется меню-раскладка.  </w:t>
      </w:r>
    </w:p>
    <w:p w:rsidR="00F62798" w:rsidRPr="00F62798" w:rsidRDefault="00F62798" w:rsidP="00F6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798" w:rsidRPr="00F62798" w:rsidRDefault="00F62798" w:rsidP="00F6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F627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2798">
        <w:rPr>
          <w:rFonts w:ascii="Times New Roman" w:hAnsi="Times New Roman" w:cs="Times New Roman"/>
          <w:sz w:val="24"/>
          <w:szCs w:val="24"/>
        </w:rP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F62798" w:rsidRPr="00F62798" w:rsidRDefault="00F62798" w:rsidP="00F627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kern w:val="36"/>
          <w:sz w:val="24"/>
          <w:szCs w:val="24"/>
        </w:rPr>
        <w:t>          </w:t>
      </w:r>
    </w:p>
    <w:p w:rsidR="00F62798" w:rsidRPr="00F62798" w:rsidRDefault="00F62798" w:rsidP="00F62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 по итогам года.</w:t>
      </w:r>
    </w:p>
    <w:p w:rsidR="00F62798" w:rsidRPr="00F62798" w:rsidRDefault="00F62798" w:rsidP="00F627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Анализ де</w:t>
      </w:r>
      <w:r w:rsidR="00463636">
        <w:rPr>
          <w:rFonts w:ascii="Times New Roman" w:hAnsi="Times New Roman" w:cs="Times New Roman"/>
          <w:sz w:val="24"/>
          <w:szCs w:val="24"/>
        </w:rPr>
        <w:t>ятельности детского сада за 2017 – 2018</w:t>
      </w:r>
      <w:r w:rsidRPr="00F62798">
        <w:rPr>
          <w:rFonts w:ascii="Times New Roman" w:hAnsi="Times New Roman" w:cs="Times New Roman"/>
          <w:sz w:val="24"/>
          <w:szCs w:val="24"/>
        </w:rPr>
        <w:t>год выявил успешные показатели в деятельности МКДОУ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развития.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Хороший уровень освоения детьми программы </w:t>
      </w:r>
    </w:p>
    <w:p w:rsidR="00F62798" w:rsidRPr="00C23258" w:rsidRDefault="00F62798" w:rsidP="00C2325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В МКДОУ сложился перспективный, творческий коллектив педагогов, имеющих потенциал к профессиональному развитию.</w:t>
      </w:r>
    </w:p>
    <w:p w:rsidR="00F62798" w:rsidRPr="00F62798" w:rsidRDefault="00463636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 Оценка </w:t>
      </w:r>
      <w:proofErr w:type="gramStart"/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научно-методической работы;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работы с родителями;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работы с педагогическими кадрами;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предметно-пространственной среды.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F62798" w:rsidRPr="00F62798" w:rsidRDefault="00F62798" w:rsidP="00F62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 по итогам года.</w:t>
      </w:r>
    </w:p>
    <w:p w:rsidR="00F62798" w:rsidRPr="00F62798" w:rsidRDefault="00F62798" w:rsidP="00F627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Анализ де</w:t>
      </w:r>
      <w:r w:rsidR="00463636">
        <w:rPr>
          <w:rFonts w:ascii="Times New Roman" w:hAnsi="Times New Roman" w:cs="Times New Roman"/>
          <w:sz w:val="24"/>
          <w:szCs w:val="24"/>
        </w:rPr>
        <w:t>ятельности детского сада за 2017 – 2018</w:t>
      </w:r>
      <w:r w:rsidRPr="00F62798">
        <w:rPr>
          <w:rFonts w:ascii="Times New Roman" w:hAnsi="Times New Roman" w:cs="Times New Roman"/>
          <w:sz w:val="24"/>
          <w:szCs w:val="24"/>
        </w:rPr>
        <w:t xml:space="preserve"> год выявил успешные показатели в деятельности МКДОУ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развития.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Хороший уровень освоения детьми программы 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В МКДОУ сложился перспективный, творческий коллектив педагогов, имеющих потенциал к профессиональному развитию.</w:t>
      </w:r>
    </w:p>
    <w:p w:rsidR="00177AA6" w:rsidRPr="00F62798" w:rsidRDefault="00177AA6" w:rsidP="00F62798">
      <w:pPr>
        <w:rPr>
          <w:rFonts w:ascii="Times New Roman" w:hAnsi="Times New Roman" w:cs="Times New Roman"/>
          <w:sz w:val="24"/>
          <w:szCs w:val="24"/>
        </w:rPr>
      </w:pPr>
    </w:p>
    <w:sectPr w:rsidR="00177AA6" w:rsidRPr="00F62798" w:rsidSect="00D84CF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60ACD"/>
    <w:multiLevelType w:val="multilevel"/>
    <w:tmpl w:val="0E3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10A9C"/>
    <w:multiLevelType w:val="hybridMultilevel"/>
    <w:tmpl w:val="6504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41FB3"/>
    <w:multiLevelType w:val="multilevel"/>
    <w:tmpl w:val="BC1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835FE"/>
    <w:multiLevelType w:val="hybridMultilevel"/>
    <w:tmpl w:val="1C1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1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98"/>
    <w:rsid w:val="000F5B7A"/>
    <w:rsid w:val="00177AA6"/>
    <w:rsid w:val="001950B3"/>
    <w:rsid w:val="00247AB0"/>
    <w:rsid w:val="0029380F"/>
    <w:rsid w:val="00355126"/>
    <w:rsid w:val="003B600B"/>
    <w:rsid w:val="0041409A"/>
    <w:rsid w:val="00447C0E"/>
    <w:rsid w:val="004511BF"/>
    <w:rsid w:val="00463636"/>
    <w:rsid w:val="00593C95"/>
    <w:rsid w:val="00597A4B"/>
    <w:rsid w:val="005F6BAF"/>
    <w:rsid w:val="00605F0C"/>
    <w:rsid w:val="0065183A"/>
    <w:rsid w:val="006538CD"/>
    <w:rsid w:val="00657868"/>
    <w:rsid w:val="006D1C9C"/>
    <w:rsid w:val="006E699A"/>
    <w:rsid w:val="0070059C"/>
    <w:rsid w:val="007264A3"/>
    <w:rsid w:val="00802C77"/>
    <w:rsid w:val="00824D0D"/>
    <w:rsid w:val="00896044"/>
    <w:rsid w:val="00944716"/>
    <w:rsid w:val="00A67470"/>
    <w:rsid w:val="00A7073F"/>
    <w:rsid w:val="00A9677C"/>
    <w:rsid w:val="00BF6440"/>
    <w:rsid w:val="00C23258"/>
    <w:rsid w:val="00D45BA1"/>
    <w:rsid w:val="00D84CF0"/>
    <w:rsid w:val="00F6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6279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F62798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4511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6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2019-03-12T08:57:00Z</dcterms:created>
  <dcterms:modified xsi:type="dcterms:W3CDTF">2019-03-12T08:57:00Z</dcterms:modified>
</cp:coreProperties>
</file>