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0C65" w:rsidRDefault="00F10C65">
      <w:pPr>
        <w:spacing w:before="2"/>
        <w:rPr>
          <w:rFonts w:ascii="Times New Roman" w:hAnsi="Times New Roman"/>
          <w:sz w:val="7"/>
          <w:szCs w:val="7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46"/>
        <w:gridCol w:w="5305"/>
      </w:tblGrid>
      <w:tr w:rsidR="00F10C65" w:rsidRPr="00756934">
        <w:trPr>
          <w:trHeight w:hRule="exact" w:val="1668"/>
        </w:trPr>
        <w:tc>
          <w:tcPr>
            <w:tcW w:w="4546" w:type="dxa"/>
            <w:tcBorders>
              <w:top w:val="nil"/>
              <w:left w:val="nil"/>
              <w:bottom w:val="nil"/>
              <w:right w:val="nil"/>
            </w:tcBorders>
          </w:tcPr>
          <w:p w:rsidR="00F10C65" w:rsidRPr="001963F6" w:rsidRDefault="00F10C65">
            <w:pPr>
              <w:pStyle w:val="TableParagraph"/>
              <w:spacing w:line="245" w:lineRule="exact"/>
              <w:ind w:left="20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1963F6">
              <w:rPr>
                <w:rFonts w:ascii="Times New Roman" w:hAnsi="Times New Roman"/>
                <w:b/>
                <w:sz w:val="24"/>
                <w:lang w:val="ru-RU"/>
              </w:rPr>
              <w:t>Принят</w:t>
            </w:r>
            <w:proofErr w:type="gramEnd"/>
          </w:p>
          <w:p w:rsidR="00F10C65" w:rsidRPr="001963F6" w:rsidRDefault="00F10C65">
            <w:pPr>
              <w:pStyle w:val="TableParagraph"/>
              <w:tabs>
                <w:tab w:val="left" w:pos="1572"/>
                <w:tab w:val="left" w:pos="2990"/>
              </w:tabs>
              <w:ind w:left="200" w:right="153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63F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на педагогическом</w:t>
            </w:r>
            <w:r w:rsidRPr="001963F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ru-RU"/>
              </w:rPr>
              <w:t xml:space="preserve"> </w:t>
            </w:r>
            <w:r w:rsidR="007E763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совете МК</w:t>
            </w:r>
            <w:r w:rsidRPr="001963F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ДОУ </w:t>
            </w:r>
            <w:r w:rsidR="001A567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</w:t>
            </w:r>
            <w:proofErr w:type="spellStart"/>
            <w:r w:rsidR="001A567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Гурхун</w:t>
            </w:r>
            <w:r w:rsidR="007E763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кий</w:t>
            </w:r>
            <w:proofErr w:type="spellEnd"/>
            <w:r w:rsidR="007E763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1963F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детский сад</w:t>
            </w:r>
            <w:r w:rsidRPr="001963F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ru-RU"/>
              </w:rPr>
              <w:t xml:space="preserve"> </w:t>
            </w:r>
            <w:r w:rsidR="007E763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</w:t>
            </w:r>
            <w:r w:rsidR="001A567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Радуга</w:t>
            </w:r>
            <w:r w:rsidR="007E763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»</w:t>
            </w:r>
            <w:r w:rsidRPr="001963F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1963F6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ru-RU"/>
              </w:rPr>
              <w:t>Протокол</w:t>
            </w:r>
            <w:r w:rsidR="007E7630"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 № 1</w:t>
            </w:r>
          </w:p>
          <w:p w:rsidR="00F10C65" w:rsidRDefault="00F10C65">
            <w:pPr>
              <w:pStyle w:val="TableParagraph"/>
              <w:tabs>
                <w:tab w:val="left" w:pos="979"/>
                <w:tab w:val="left" w:pos="3017"/>
              </w:tabs>
              <w:ind w:left="20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  <w:r w:rsidR="007E763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1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softHyphen/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сентября 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01</w:t>
            </w:r>
            <w:r w:rsidR="007E763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5305" w:type="dxa"/>
            <w:tcBorders>
              <w:top w:val="nil"/>
              <w:left w:val="nil"/>
              <w:bottom w:val="nil"/>
              <w:right w:val="nil"/>
            </w:tcBorders>
          </w:tcPr>
          <w:p w:rsidR="00F10C65" w:rsidRPr="001963F6" w:rsidRDefault="007E7630" w:rsidP="007E7630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t xml:space="preserve">              </w:t>
            </w:r>
            <w:r w:rsidR="00F10C65" w:rsidRPr="001963F6">
              <w:rPr>
                <w:rFonts w:ascii="Times New Roman" w:hAnsi="Times New Roman"/>
                <w:b/>
                <w:sz w:val="24"/>
                <w:lang w:val="ru-RU"/>
              </w:rPr>
              <w:t>Утверждаю</w:t>
            </w:r>
          </w:p>
          <w:p w:rsidR="00F10C65" w:rsidRPr="001963F6" w:rsidRDefault="00F10C65">
            <w:pPr>
              <w:pStyle w:val="TableParagraph"/>
              <w:tabs>
                <w:tab w:val="left" w:pos="4152"/>
                <w:tab w:val="left" w:pos="4687"/>
              </w:tabs>
              <w:ind w:left="880" w:right="19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63F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Приказ №     от «  </w:t>
            </w:r>
            <w:r w:rsidRPr="001963F6">
              <w:rPr>
                <w:rFonts w:ascii="Times New Roman" w:hAnsi="Times New Roman"/>
                <w:b/>
                <w:bCs/>
                <w:spacing w:val="57"/>
                <w:sz w:val="24"/>
                <w:szCs w:val="24"/>
                <w:lang w:val="ru-RU"/>
              </w:rPr>
              <w:t xml:space="preserve"> </w:t>
            </w:r>
            <w:r w:rsidRPr="001963F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»</w:t>
            </w:r>
            <w:r w:rsidRPr="001963F6">
              <w:rPr>
                <w:rFonts w:ascii="Times New Roman" w:hAnsi="Times New Roman"/>
                <w:sz w:val="24"/>
                <w:szCs w:val="24"/>
                <w:u w:val="single" w:color="000000"/>
                <w:lang w:val="ru-RU"/>
              </w:rPr>
              <w:tab/>
            </w:r>
            <w:r w:rsidRPr="001963F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20</w:t>
            </w:r>
            <w:r w:rsidRPr="001963F6">
              <w:rPr>
                <w:rFonts w:ascii="Times New Roman" w:hAnsi="Times New Roman"/>
                <w:sz w:val="24"/>
                <w:szCs w:val="24"/>
                <w:u w:val="single" w:color="000000"/>
                <w:lang w:val="ru-RU"/>
              </w:rPr>
              <w:t xml:space="preserve"> </w:t>
            </w:r>
            <w:r w:rsidRPr="001963F6">
              <w:rPr>
                <w:rFonts w:ascii="Times New Roman" w:hAnsi="Times New Roman"/>
                <w:sz w:val="24"/>
                <w:szCs w:val="24"/>
                <w:u w:val="single" w:color="000000"/>
                <w:lang w:val="ru-RU"/>
              </w:rPr>
              <w:tab/>
            </w:r>
            <w:r w:rsidRPr="001963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1963F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Заведующий </w:t>
            </w:r>
            <w:r w:rsidR="007E763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МК</w:t>
            </w:r>
            <w:r w:rsidR="007E7630" w:rsidRPr="001963F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ДОУ </w:t>
            </w:r>
            <w:r w:rsidR="001A567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</w:t>
            </w:r>
            <w:proofErr w:type="spellStart"/>
            <w:r w:rsidR="001A567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Гурхун</w:t>
            </w:r>
            <w:r w:rsidR="007E763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ский</w:t>
            </w:r>
            <w:proofErr w:type="spellEnd"/>
            <w:r w:rsidR="007E763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="007E7630" w:rsidRPr="001963F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детский сад</w:t>
            </w:r>
            <w:r w:rsidR="007E7630" w:rsidRPr="001963F6">
              <w:rPr>
                <w:rFonts w:ascii="Times New Roman" w:hAnsi="Times New Roman"/>
                <w:b/>
                <w:bCs/>
                <w:spacing w:val="-6"/>
                <w:sz w:val="24"/>
                <w:szCs w:val="24"/>
                <w:lang w:val="ru-RU"/>
              </w:rPr>
              <w:t xml:space="preserve"> </w:t>
            </w:r>
            <w:r w:rsidR="007E763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«</w:t>
            </w:r>
            <w:r w:rsidR="001A567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Радуга</w:t>
            </w:r>
            <w:r w:rsidR="007E7630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»</w:t>
            </w:r>
            <w:r w:rsidR="007E7630" w:rsidRPr="001963F6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:rsidR="00F10C65" w:rsidRPr="007E7630" w:rsidRDefault="00F10C65" w:rsidP="001A5674">
            <w:pPr>
              <w:pStyle w:val="TableParagraph"/>
              <w:tabs>
                <w:tab w:val="left" w:pos="2440"/>
              </w:tabs>
              <w:ind w:left="88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963F6">
              <w:rPr>
                <w:rFonts w:ascii="Times New Roman" w:hAnsi="Times New Roman"/>
                <w:sz w:val="24"/>
                <w:u w:val="single" w:color="000000"/>
                <w:lang w:val="ru-RU"/>
              </w:rPr>
              <w:t xml:space="preserve"> </w:t>
            </w:r>
            <w:r w:rsidRPr="001963F6">
              <w:rPr>
                <w:rFonts w:ascii="Times New Roman" w:hAnsi="Times New Roman"/>
                <w:sz w:val="24"/>
                <w:u w:val="single" w:color="000000"/>
                <w:lang w:val="ru-RU"/>
              </w:rPr>
              <w:tab/>
            </w:r>
            <w:r w:rsidR="001A5674">
              <w:rPr>
                <w:rFonts w:ascii="Times New Roman" w:hAnsi="Times New Roman"/>
                <w:b/>
                <w:sz w:val="24"/>
                <w:lang w:val="ru-RU"/>
              </w:rPr>
              <w:t>А</w:t>
            </w:r>
            <w:r w:rsidR="007E7630">
              <w:rPr>
                <w:rFonts w:ascii="Times New Roman" w:hAnsi="Times New Roman"/>
                <w:b/>
                <w:sz w:val="24"/>
                <w:lang w:val="ru-RU"/>
              </w:rPr>
              <w:t xml:space="preserve">.А. </w:t>
            </w:r>
            <w:r w:rsidR="001A5674">
              <w:rPr>
                <w:rFonts w:ascii="Times New Roman" w:hAnsi="Times New Roman"/>
                <w:b/>
                <w:sz w:val="24"/>
                <w:lang w:val="ru-RU"/>
              </w:rPr>
              <w:t>Гасанова</w:t>
            </w:r>
          </w:p>
        </w:tc>
      </w:tr>
    </w:tbl>
    <w:p w:rsidR="00F10C65" w:rsidRDefault="00F10C65">
      <w:pPr>
        <w:spacing w:before="5"/>
        <w:rPr>
          <w:rFonts w:ascii="Times New Roman" w:hAnsi="Times New Roman"/>
          <w:sz w:val="18"/>
          <w:szCs w:val="18"/>
        </w:rPr>
      </w:pPr>
    </w:p>
    <w:p w:rsidR="00F10C65" w:rsidRPr="00CC2C72" w:rsidRDefault="00F10C65">
      <w:pPr>
        <w:pStyle w:val="1"/>
        <w:spacing w:before="69"/>
        <w:ind w:right="1200"/>
        <w:jc w:val="center"/>
        <w:rPr>
          <w:b w:val="0"/>
          <w:bCs w:val="0"/>
          <w:lang w:val="ru-RU"/>
        </w:rPr>
      </w:pPr>
      <w:r w:rsidRPr="00CC2C72">
        <w:rPr>
          <w:lang w:val="ru-RU"/>
        </w:rPr>
        <w:t>Годовой календарный учебный</w:t>
      </w:r>
      <w:r w:rsidRPr="00CC2C72">
        <w:rPr>
          <w:spacing w:val="-12"/>
          <w:lang w:val="ru-RU"/>
        </w:rPr>
        <w:t xml:space="preserve"> </w:t>
      </w:r>
      <w:r w:rsidRPr="00CC2C72">
        <w:rPr>
          <w:lang w:val="ru-RU"/>
        </w:rPr>
        <w:t>график</w:t>
      </w:r>
    </w:p>
    <w:p w:rsidR="00F10C65" w:rsidRPr="001963F6" w:rsidRDefault="007E7630">
      <w:pPr>
        <w:ind w:left="1814" w:right="1200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МК</w:t>
      </w:r>
      <w:r w:rsidRPr="001963F6">
        <w:rPr>
          <w:rFonts w:ascii="Times New Roman" w:hAnsi="Times New Roman"/>
          <w:b/>
          <w:bCs/>
          <w:sz w:val="24"/>
          <w:szCs w:val="24"/>
          <w:lang w:val="ru-RU"/>
        </w:rPr>
        <w:t xml:space="preserve">ДОУ </w:t>
      </w:r>
      <w:r w:rsidR="001A5674">
        <w:rPr>
          <w:rFonts w:ascii="Times New Roman" w:hAnsi="Times New Roman"/>
          <w:b/>
          <w:bCs/>
          <w:sz w:val="24"/>
          <w:szCs w:val="24"/>
          <w:lang w:val="ru-RU"/>
        </w:rPr>
        <w:t>«</w:t>
      </w:r>
      <w:proofErr w:type="spellStart"/>
      <w:r w:rsidR="001A5674">
        <w:rPr>
          <w:rFonts w:ascii="Times New Roman" w:hAnsi="Times New Roman"/>
          <w:b/>
          <w:bCs/>
          <w:sz w:val="24"/>
          <w:szCs w:val="24"/>
          <w:lang w:val="ru-RU"/>
        </w:rPr>
        <w:t>Гурхун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кий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1963F6">
        <w:rPr>
          <w:rFonts w:ascii="Times New Roman" w:hAnsi="Times New Roman"/>
          <w:b/>
          <w:bCs/>
          <w:sz w:val="24"/>
          <w:szCs w:val="24"/>
          <w:lang w:val="ru-RU"/>
        </w:rPr>
        <w:t>детский сад</w:t>
      </w:r>
      <w:r w:rsidRPr="001963F6">
        <w:rPr>
          <w:rFonts w:ascii="Times New Roman" w:hAnsi="Times New Roman"/>
          <w:b/>
          <w:bCs/>
          <w:spacing w:val="-6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«</w:t>
      </w:r>
      <w:r w:rsidR="001A5674">
        <w:rPr>
          <w:rFonts w:ascii="Times New Roman" w:hAnsi="Times New Roman"/>
          <w:b/>
          <w:bCs/>
          <w:sz w:val="24"/>
          <w:szCs w:val="24"/>
          <w:lang w:val="ru-RU"/>
        </w:rPr>
        <w:t>Радуга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»</w:t>
      </w:r>
      <w:r w:rsidRPr="001963F6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                             </w:t>
      </w:r>
      <w:r w:rsidR="00F10C65" w:rsidRPr="001963F6">
        <w:rPr>
          <w:rFonts w:ascii="Times New Roman" w:hAnsi="Times New Roman"/>
          <w:b/>
          <w:bCs/>
          <w:sz w:val="24"/>
          <w:szCs w:val="24"/>
          <w:lang w:val="ru-RU"/>
        </w:rPr>
        <w:t>на 201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8</w:t>
      </w:r>
      <w:r w:rsidR="00F10C65" w:rsidRPr="001963F6">
        <w:rPr>
          <w:rFonts w:ascii="Times New Roman" w:hAnsi="Times New Roman"/>
          <w:b/>
          <w:bCs/>
          <w:sz w:val="24"/>
          <w:szCs w:val="24"/>
          <w:lang w:val="ru-RU"/>
        </w:rPr>
        <w:t>-201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9</w:t>
      </w:r>
      <w:r w:rsidR="00F10C65" w:rsidRPr="001963F6">
        <w:rPr>
          <w:rFonts w:ascii="Times New Roman" w:hAnsi="Times New Roman"/>
          <w:b/>
          <w:bCs/>
          <w:sz w:val="24"/>
          <w:szCs w:val="24"/>
          <w:lang w:val="ru-RU"/>
        </w:rPr>
        <w:t xml:space="preserve"> учебный</w:t>
      </w:r>
      <w:r w:rsidR="00F10C65" w:rsidRPr="001963F6">
        <w:rPr>
          <w:rFonts w:ascii="Times New Roman" w:hAnsi="Times New Roman"/>
          <w:b/>
          <w:bCs/>
          <w:spacing w:val="-3"/>
          <w:sz w:val="24"/>
          <w:szCs w:val="24"/>
          <w:lang w:val="ru-RU"/>
        </w:rPr>
        <w:t xml:space="preserve"> </w:t>
      </w:r>
      <w:r w:rsidR="00F10C65" w:rsidRPr="001963F6">
        <w:rPr>
          <w:rFonts w:ascii="Times New Roman" w:hAnsi="Times New Roman"/>
          <w:b/>
          <w:bCs/>
          <w:sz w:val="24"/>
          <w:szCs w:val="24"/>
          <w:lang w:val="ru-RU"/>
        </w:rPr>
        <w:t>год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DF47D9">
        <w:rPr>
          <w:rFonts w:ascii="Times New Roman" w:hAnsi="Times New Roman"/>
          <w:i/>
          <w:sz w:val="24"/>
          <w:szCs w:val="24"/>
          <w:lang w:val="ru-RU"/>
        </w:rPr>
        <w:t>Годовой календарный учебный график</w:t>
      </w:r>
      <w:r w:rsidRPr="00DF47D9">
        <w:rPr>
          <w:rFonts w:ascii="Times New Roman" w:hAnsi="Times New Roman"/>
          <w:sz w:val="24"/>
          <w:szCs w:val="24"/>
          <w:lang w:val="ru-RU"/>
        </w:rPr>
        <w:t xml:space="preserve"> является локальным нормативным документом, регламентирующим общие требования к организации образовательного процесса в </w:t>
      </w:r>
      <w:r w:rsidR="007E7630" w:rsidRPr="007E7630">
        <w:rPr>
          <w:rFonts w:ascii="Times New Roman" w:hAnsi="Times New Roman"/>
          <w:bCs/>
          <w:sz w:val="24"/>
          <w:szCs w:val="24"/>
          <w:lang w:val="ru-RU"/>
        </w:rPr>
        <w:t>МКДОУ «</w:t>
      </w:r>
      <w:proofErr w:type="spellStart"/>
      <w:r w:rsidR="001A5674">
        <w:rPr>
          <w:rFonts w:ascii="Times New Roman" w:hAnsi="Times New Roman"/>
          <w:bCs/>
          <w:sz w:val="24"/>
          <w:szCs w:val="24"/>
          <w:lang w:val="ru-RU"/>
        </w:rPr>
        <w:t>Гурхунс</w:t>
      </w:r>
      <w:r w:rsidR="007E7630" w:rsidRPr="007E7630">
        <w:rPr>
          <w:rFonts w:ascii="Times New Roman" w:hAnsi="Times New Roman"/>
          <w:bCs/>
          <w:sz w:val="24"/>
          <w:szCs w:val="24"/>
          <w:lang w:val="ru-RU"/>
        </w:rPr>
        <w:t>кий</w:t>
      </w:r>
      <w:proofErr w:type="spellEnd"/>
      <w:r w:rsidR="007E7630" w:rsidRPr="007E7630">
        <w:rPr>
          <w:rFonts w:ascii="Times New Roman" w:hAnsi="Times New Roman"/>
          <w:bCs/>
          <w:sz w:val="24"/>
          <w:szCs w:val="24"/>
          <w:lang w:val="ru-RU"/>
        </w:rPr>
        <w:t xml:space="preserve"> детский сад</w:t>
      </w:r>
      <w:r w:rsidR="007E7630" w:rsidRPr="007E7630">
        <w:rPr>
          <w:rFonts w:ascii="Times New Roman" w:hAnsi="Times New Roman"/>
          <w:bCs/>
          <w:spacing w:val="-6"/>
          <w:sz w:val="24"/>
          <w:szCs w:val="24"/>
          <w:lang w:val="ru-RU"/>
        </w:rPr>
        <w:t xml:space="preserve"> </w:t>
      </w:r>
      <w:r w:rsidR="007E7630" w:rsidRPr="007E7630">
        <w:rPr>
          <w:rFonts w:ascii="Times New Roman" w:hAnsi="Times New Roman"/>
          <w:bCs/>
          <w:sz w:val="24"/>
          <w:szCs w:val="24"/>
          <w:lang w:val="ru-RU"/>
        </w:rPr>
        <w:t>«</w:t>
      </w:r>
      <w:r w:rsidR="001A5674">
        <w:rPr>
          <w:rFonts w:ascii="Times New Roman" w:hAnsi="Times New Roman"/>
          <w:bCs/>
          <w:sz w:val="24"/>
          <w:szCs w:val="24"/>
          <w:lang w:val="ru-RU"/>
        </w:rPr>
        <w:t>Радуга</w:t>
      </w:r>
      <w:r w:rsidR="007E7630" w:rsidRPr="007E7630">
        <w:rPr>
          <w:rFonts w:ascii="Times New Roman" w:hAnsi="Times New Roman"/>
          <w:bCs/>
          <w:sz w:val="24"/>
          <w:szCs w:val="24"/>
          <w:lang w:val="ru-RU"/>
        </w:rPr>
        <w:t xml:space="preserve">» </w:t>
      </w:r>
      <w:r w:rsidR="007E7630">
        <w:rPr>
          <w:rFonts w:ascii="Times New Roman" w:hAnsi="Times New Roman"/>
          <w:sz w:val="24"/>
          <w:szCs w:val="24"/>
          <w:lang w:val="ru-RU"/>
        </w:rPr>
        <w:t>для детей в возрасте от 3</w:t>
      </w:r>
      <w:r w:rsidRPr="00DF47D9">
        <w:rPr>
          <w:rFonts w:ascii="Times New Roman" w:hAnsi="Times New Roman"/>
          <w:sz w:val="24"/>
          <w:szCs w:val="24"/>
          <w:lang w:val="ru-RU"/>
        </w:rPr>
        <w:t xml:space="preserve">  до 7 лет.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DF47D9">
        <w:rPr>
          <w:rFonts w:ascii="Times New Roman" w:hAnsi="Times New Roman"/>
          <w:i/>
          <w:sz w:val="24"/>
          <w:szCs w:val="24"/>
          <w:lang w:val="ru-RU"/>
        </w:rPr>
        <w:t xml:space="preserve">Годовой календарный учебный график  </w:t>
      </w:r>
      <w:r w:rsidRPr="00DF47D9">
        <w:rPr>
          <w:rFonts w:ascii="Times New Roman" w:hAnsi="Times New Roman"/>
          <w:sz w:val="24"/>
          <w:szCs w:val="24"/>
          <w:lang w:val="ru-RU"/>
        </w:rPr>
        <w:t xml:space="preserve">разработан в соответствии </w:t>
      </w:r>
      <w:proofErr w:type="gramStart"/>
      <w:r w:rsidRPr="00DF47D9">
        <w:rPr>
          <w:rFonts w:ascii="Times New Roman" w:hAnsi="Times New Roman"/>
          <w:sz w:val="24"/>
          <w:szCs w:val="24"/>
          <w:lang w:val="ru-RU"/>
        </w:rPr>
        <w:t>с</w:t>
      </w:r>
      <w:proofErr w:type="gramEnd"/>
      <w:r w:rsidRPr="00DF47D9">
        <w:rPr>
          <w:rFonts w:ascii="Times New Roman" w:hAnsi="Times New Roman"/>
          <w:sz w:val="24"/>
          <w:szCs w:val="24"/>
          <w:lang w:val="ru-RU"/>
        </w:rPr>
        <w:t>:</w:t>
      </w:r>
    </w:p>
    <w:p w:rsidR="00F10C65" w:rsidRPr="00DF47D9" w:rsidRDefault="00F10C65" w:rsidP="00DF47D9">
      <w:pPr>
        <w:pStyle w:val="a5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 xml:space="preserve"> Законом Российской Федерации от 29.12.2012 №273; «Об образовании  в Российской Федерации»; </w:t>
      </w:r>
    </w:p>
    <w:p w:rsidR="00F10C65" w:rsidRPr="00DF47D9" w:rsidRDefault="00F10C65" w:rsidP="00DF47D9">
      <w:pPr>
        <w:pStyle w:val="a5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Федеральным государственным образовательным стандартом дошкольного образования (</w:t>
      </w:r>
      <w:proofErr w:type="gramStart"/>
      <w:r w:rsidRPr="00DF47D9">
        <w:rPr>
          <w:rFonts w:ascii="Times New Roman" w:hAnsi="Times New Roman"/>
          <w:sz w:val="24"/>
          <w:szCs w:val="24"/>
          <w:lang w:val="ru-RU"/>
        </w:rPr>
        <w:t>утвержден</w:t>
      </w:r>
      <w:proofErr w:type="gramEnd"/>
      <w:r w:rsidRPr="00DF47D9">
        <w:rPr>
          <w:rFonts w:ascii="Times New Roman" w:hAnsi="Times New Roman"/>
          <w:sz w:val="24"/>
          <w:szCs w:val="24"/>
          <w:lang w:val="ru-RU"/>
        </w:rPr>
        <w:t xml:space="preserve"> приказом Министерства образования и науки Российской Федерации от 17.10.2013 №1155);</w:t>
      </w:r>
    </w:p>
    <w:p w:rsidR="00F10C65" w:rsidRDefault="00F10C65" w:rsidP="00DF47D9">
      <w:pPr>
        <w:pStyle w:val="a5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Сан</w:t>
      </w:r>
      <w:proofErr w:type="spellEnd"/>
      <w:r w:rsidR="001A567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1A5674">
        <w:rPr>
          <w:rFonts w:ascii="Times New Roman" w:hAnsi="Times New Roman"/>
          <w:sz w:val="24"/>
          <w:szCs w:val="24"/>
        </w:rPr>
        <w:t>Пи</w:t>
      </w:r>
      <w:r w:rsidR="001A5674">
        <w:rPr>
          <w:rFonts w:ascii="Times New Roman" w:hAnsi="Times New Roman"/>
          <w:sz w:val="24"/>
          <w:szCs w:val="24"/>
          <w:lang w:val="ru-RU"/>
        </w:rPr>
        <w:t>н</w:t>
      </w:r>
      <w:proofErr w:type="spellEnd"/>
      <w:r>
        <w:rPr>
          <w:rFonts w:ascii="Times New Roman" w:hAnsi="Times New Roman"/>
          <w:sz w:val="24"/>
          <w:szCs w:val="24"/>
        </w:rPr>
        <w:t xml:space="preserve"> 2.4.1.3049-13 №26 </w:t>
      </w:r>
      <w:proofErr w:type="spellStart"/>
      <w:r>
        <w:rPr>
          <w:rFonts w:ascii="Times New Roman" w:hAnsi="Times New Roman"/>
          <w:sz w:val="24"/>
          <w:szCs w:val="24"/>
        </w:rPr>
        <w:t>от</w:t>
      </w:r>
      <w:proofErr w:type="spellEnd"/>
      <w:r>
        <w:rPr>
          <w:rFonts w:ascii="Times New Roman" w:hAnsi="Times New Roman"/>
          <w:sz w:val="24"/>
          <w:szCs w:val="24"/>
        </w:rPr>
        <w:t xml:space="preserve"> 15.05.2013 г.;</w:t>
      </w:r>
    </w:p>
    <w:p w:rsidR="00F10C65" w:rsidRPr="00DF47D9" w:rsidRDefault="00F10C65" w:rsidP="00DF47D9">
      <w:pPr>
        <w:pStyle w:val="a5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Письмом Министерства образования Российской Федерации от 14.03.2000 №65/23-16 «О гигиенических требованиях и максимальной нагрузке на детей дошкольного возраста в организованных формах обучения»;</w:t>
      </w:r>
    </w:p>
    <w:p w:rsidR="00F10C65" w:rsidRPr="00DF47D9" w:rsidRDefault="00F10C65" w:rsidP="00DF47D9">
      <w:pPr>
        <w:pStyle w:val="a5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 xml:space="preserve">Уставом </w:t>
      </w:r>
      <w:r w:rsidR="007E7630" w:rsidRPr="007E7630">
        <w:rPr>
          <w:rFonts w:ascii="Times New Roman" w:hAnsi="Times New Roman"/>
          <w:bCs/>
          <w:sz w:val="24"/>
          <w:szCs w:val="24"/>
          <w:lang w:val="ru-RU"/>
        </w:rPr>
        <w:t>МКДОУ «</w:t>
      </w:r>
      <w:proofErr w:type="spellStart"/>
      <w:r w:rsidR="007E7630" w:rsidRPr="007E7630">
        <w:rPr>
          <w:rFonts w:ascii="Times New Roman" w:hAnsi="Times New Roman"/>
          <w:bCs/>
          <w:sz w:val="24"/>
          <w:szCs w:val="24"/>
          <w:lang w:val="ru-RU"/>
        </w:rPr>
        <w:t>Г</w:t>
      </w:r>
      <w:r w:rsidR="001A5674">
        <w:rPr>
          <w:rFonts w:ascii="Times New Roman" w:hAnsi="Times New Roman"/>
          <w:bCs/>
          <w:sz w:val="24"/>
          <w:szCs w:val="24"/>
          <w:lang w:val="ru-RU"/>
        </w:rPr>
        <w:t>урхун</w:t>
      </w:r>
      <w:r w:rsidR="007E7630" w:rsidRPr="007E7630">
        <w:rPr>
          <w:rFonts w:ascii="Times New Roman" w:hAnsi="Times New Roman"/>
          <w:bCs/>
          <w:sz w:val="24"/>
          <w:szCs w:val="24"/>
          <w:lang w:val="ru-RU"/>
        </w:rPr>
        <w:t>ский</w:t>
      </w:r>
      <w:proofErr w:type="spellEnd"/>
      <w:r w:rsidR="007E7630" w:rsidRPr="007E7630">
        <w:rPr>
          <w:rFonts w:ascii="Times New Roman" w:hAnsi="Times New Roman"/>
          <w:bCs/>
          <w:sz w:val="24"/>
          <w:szCs w:val="24"/>
          <w:lang w:val="ru-RU"/>
        </w:rPr>
        <w:t xml:space="preserve"> детский сад</w:t>
      </w:r>
      <w:r w:rsidR="007E7630" w:rsidRPr="007E7630">
        <w:rPr>
          <w:rFonts w:ascii="Times New Roman" w:hAnsi="Times New Roman"/>
          <w:bCs/>
          <w:spacing w:val="-6"/>
          <w:sz w:val="24"/>
          <w:szCs w:val="24"/>
          <w:lang w:val="ru-RU"/>
        </w:rPr>
        <w:t xml:space="preserve"> </w:t>
      </w:r>
      <w:r w:rsidR="007E7630" w:rsidRPr="007E7630">
        <w:rPr>
          <w:rFonts w:ascii="Times New Roman" w:hAnsi="Times New Roman"/>
          <w:bCs/>
          <w:sz w:val="24"/>
          <w:szCs w:val="24"/>
          <w:lang w:val="ru-RU"/>
        </w:rPr>
        <w:t>«</w:t>
      </w:r>
      <w:r w:rsidR="001A5674">
        <w:rPr>
          <w:rFonts w:ascii="Times New Roman" w:hAnsi="Times New Roman"/>
          <w:bCs/>
          <w:sz w:val="24"/>
          <w:szCs w:val="24"/>
          <w:lang w:val="ru-RU"/>
        </w:rPr>
        <w:t>Радуга</w:t>
      </w:r>
      <w:r w:rsidR="007E7630" w:rsidRPr="007E7630">
        <w:rPr>
          <w:rFonts w:ascii="Times New Roman" w:hAnsi="Times New Roman"/>
          <w:bCs/>
          <w:sz w:val="24"/>
          <w:szCs w:val="24"/>
          <w:lang w:val="ru-RU"/>
        </w:rPr>
        <w:t>»</w:t>
      </w:r>
      <w:r w:rsidRPr="007E7630">
        <w:rPr>
          <w:rFonts w:ascii="Times New Roman" w:hAnsi="Times New Roman"/>
          <w:sz w:val="24"/>
          <w:szCs w:val="24"/>
          <w:lang w:val="ru-RU"/>
        </w:rPr>
        <w:t>;</w:t>
      </w:r>
    </w:p>
    <w:p w:rsidR="00F10C65" w:rsidRPr="00DF47D9" w:rsidRDefault="00F10C65" w:rsidP="00DF47D9">
      <w:pPr>
        <w:pStyle w:val="a5"/>
        <w:widowControl/>
        <w:numPr>
          <w:ilvl w:val="0"/>
          <w:numId w:val="5"/>
        </w:numPr>
        <w:spacing w:line="276" w:lineRule="auto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 xml:space="preserve">Основной образовательной программой дошкольного образования </w:t>
      </w:r>
      <w:r w:rsidR="007E7630" w:rsidRPr="007E7630">
        <w:rPr>
          <w:rFonts w:ascii="Times New Roman" w:hAnsi="Times New Roman"/>
          <w:bCs/>
          <w:sz w:val="24"/>
          <w:szCs w:val="24"/>
          <w:lang w:val="ru-RU"/>
        </w:rPr>
        <w:t>МКДОУ «</w:t>
      </w:r>
      <w:proofErr w:type="spellStart"/>
      <w:r w:rsidR="001A5674">
        <w:rPr>
          <w:rFonts w:ascii="Times New Roman" w:hAnsi="Times New Roman"/>
          <w:bCs/>
          <w:sz w:val="24"/>
          <w:szCs w:val="24"/>
          <w:lang w:val="ru-RU"/>
        </w:rPr>
        <w:t>Гурхун</w:t>
      </w:r>
      <w:r w:rsidR="007E7630" w:rsidRPr="007E7630">
        <w:rPr>
          <w:rFonts w:ascii="Times New Roman" w:hAnsi="Times New Roman"/>
          <w:bCs/>
          <w:sz w:val="24"/>
          <w:szCs w:val="24"/>
          <w:lang w:val="ru-RU"/>
        </w:rPr>
        <w:t>ский</w:t>
      </w:r>
      <w:proofErr w:type="spellEnd"/>
      <w:r w:rsidR="007E7630" w:rsidRPr="007E7630">
        <w:rPr>
          <w:rFonts w:ascii="Times New Roman" w:hAnsi="Times New Roman"/>
          <w:bCs/>
          <w:sz w:val="24"/>
          <w:szCs w:val="24"/>
          <w:lang w:val="ru-RU"/>
        </w:rPr>
        <w:t xml:space="preserve"> детский сад</w:t>
      </w:r>
      <w:r w:rsidR="007E7630" w:rsidRPr="007E7630">
        <w:rPr>
          <w:rFonts w:ascii="Times New Roman" w:hAnsi="Times New Roman"/>
          <w:bCs/>
          <w:spacing w:val="-6"/>
          <w:sz w:val="24"/>
          <w:szCs w:val="24"/>
          <w:lang w:val="ru-RU"/>
        </w:rPr>
        <w:t xml:space="preserve"> </w:t>
      </w:r>
      <w:r w:rsidR="007E7630" w:rsidRPr="007E7630">
        <w:rPr>
          <w:rFonts w:ascii="Times New Roman" w:hAnsi="Times New Roman"/>
          <w:bCs/>
          <w:sz w:val="24"/>
          <w:szCs w:val="24"/>
          <w:lang w:val="ru-RU"/>
        </w:rPr>
        <w:t>«</w:t>
      </w:r>
      <w:r w:rsidR="001A5674">
        <w:rPr>
          <w:rFonts w:ascii="Times New Roman" w:hAnsi="Times New Roman"/>
          <w:bCs/>
          <w:sz w:val="24"/>
          <w:szCs w:val="24"/>
          <w:lang w:val="ru-RU"/>
        </w:rPr>
        <w:t>Радуга</w:t>
      </w:r>
      <w:r w:rsidR="007E7630" w:rsidRPr="007E7630">
        <w:rPr>
          <w:rFonts w:ascii="Times New Roman" w:hAnsi="Times New Roman"/>
          <w:bCs/>
          <w:sz w:val="24"/>
          <w:szCs w:val="24"/>
          <w:lang w:val="ru-RU"/>
        </w:rPr>
        <w:t>»</w:t>
      </w:r>
      <w:r w:rsidRPr="00DF47D9">
        <w:rPr>
          <w:rFonts w:ascii="Times New Roman" w:hAnsi="Times New Roman"/>
          <w:sz w:val="24"/>
          <w:szCs w:val="24"/>
          <w:lang w:val="ru-RU"/>
        </w:rPr>
        <w:t>.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DF47D9">
        <w:rPr>
          <w:rFonts w:ascii="Times New Roman" w:hAnsi="Times New Roman"/>
          <w:i/>
          <w:sz w:val="24"/>
          <w:szCs w:val="24"/>
          <w:lang w:val="ru-RU"/>
        </w:rPr>
        <w:t>Годовой календарный учебный</w:t>
      </w:r>
      <w:r w:rsidRPr="00DF47D9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DF47D9">
        <w:rPr>
          <w:rFonts w:ascii="Times New Roman" w:hAnsi="Times New Roman"/>
          <w:i/>
          <w:sz w:val="24"/>
          <w:szCs w:val="24"/>
          <w:lang w:val="ru-RU"/>
        </w:rPr>
        <w:t>график</w:t>
      </w:r>
      <w:r w:rsidRPr="00DF47D9">
        <w:rPr>
          <w:rFonts w:ascii="Times New Roman" w:hAnsi="Times New Roman"/>
          <w:sz w:val="24"/>
          <w:szCs w:val="24"/>
          <w:lang w:val="ru-RU"/>
        </w:rPr>
        <w:t xml:space="preserve"> учитывает в полном объёме возрастные психофизические особенности воспитанников и отвечает требованиям охраны их жизни и здоровья.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 xml:space="preserve">   Содержание </w:t>
      </w:r>
      <w:r w:rsidRPr="00DF47D9">
        <w:rPr>
          <w:rFonts w:ascii="Times New Roman" w:hAnsi="Times New Roman"/>
          <w:i/>
          <w:sz w:val="24"/>
          <w:szCs w:val="24"/>
          <w:lang w:val="ru-RU"/>
        </w:rPr>
        <w:t>годового календарного учебного графика</w:t>
      </w:r>
      <w:r w:rsidRPr="00DF47D9">
        <w:rPr>
          <w:rFonts w:ascii="Times New Roman" w:hAnsi="Times New Roman"/>
          <w:sz w:val="24"/>
          <w:szCs w:val="24"/>
          <w:lang w:val="ru-RU"/>
        </w:rPr>
        <w:t xml:space="preserve"> включает в себя следующее: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количество возрастных групп;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дата начала учебного года;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дата окончания учебного года;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продолжительность учебной недели;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продолжительность учебного года;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режим работы ДОУ в учебном году;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каникулярное время;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работа в летний оздоровительный период;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проведение непосредственно образовательной деятельности;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организация  проведения мониторинга достижения детьми планируемых результатов освоения основной образовательной программы дошкольного образования;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периодичность проведения родительских собраний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>- праздничные дни;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DF47D9"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DF47D9">
        <w:rPr>
          <w:rFonts w:ascii="Times New Roman" w:hAnsi="Times New Roman"/>
          <w:i/>
          <w:sz w:val="24"/>
          <w:szCs w:val="24"/>
          <w:lang w:val="ru-RU"/>
        </w:rPr>
        <w:t>Годовой календарный учебный график</w:t>
      </w:r>
      <w:r w:rsidRPr="00DF47D9">
        <w:rPr>
          <w:rFonts w:ascii="Times New Roman" w:hAnsi="Times New Roman"/>
          <w:sz w:val="24"/>
          <w:szCs w:val="24"/>
          <w:lang w:val="ru-RU"/>
        </w:rPr>
        <w:t xml:space="preserve"> обсуждается и принимается педагогическим советом и утверждается приказом  заведующего </w:t>
      </w:r>
      <w:r w:rsidR="007E7630" w:rsidRPr="007E7630">
        <w:rPr>
          <w:rFonts w:ascii="Times New Roman" w:hAnsi="Times New Roman"/>
          <w:bCs/>
          <w:sz w:val="24"/>
          <w:szCs w:val="24"/>
          <w:lang w:val="ru-RU"/>
        </w:rPr>
        <w:t>МКДОУ «</w:t>
      </w:r>
      <w:proofErr w:type="spellStart"/>
      <w:r w:rsidR="001A5674">
        <w:rPr>
          <w:rFonts w:ascii="Times New Roman" w:hAnsi="Times New Roman"/>
          <w:bCs/>
          <w:sz w:val="24"/>
          <w:szCs w:val="24"/>
          <w:lang w:val="ru-RU"/>
        </w:rPr>
        <w:t>Гурхун</w:t>
      </w:r>
      <w:r w:rsidR="007E7630" w:rsidRPr="007E7630">
        <w:rPr>
          <w:rFonts w:ascii="Times New Roman" w:hAnsi="Times New Roman"/>
          <w:bCs/>
          <w:sz w:val="24"/>
          <w:szCs w:val="24"/>
          <w:lang w:val="ru-RU"/>
        </w:rPr>
        <w:t>ский</w:t>
      </w:r>
      <w:proofErr w:type="spellEnd"/>
      <w:r w:rsidR="007E7630" w:rsidRPr="007E7630">
        <w:rPr>
          <w:rFonts w:ascii="Times New Roman" w:hAnsi="Times New Roman"/>
          <w:bCs/>
          <w:sz w:val="24"/>
          <w:szCs w:val="24"/>
          <w:lang w:val="ru-RU"/>
        </w:rPr>
        <w:t xml:space="preserve"> детский сад</w:t>
      </w:r>
      <w:r w:rsidR="007E7630" w:rsidRPr="007E7630">
        <w:rPr>
          <w:rFonts w:ascii="Times New Roman" w:hAnsi="Times New Roman"/>
          <w:bCs/>
          <w:spacing w:val="-6"/>
          <w:sz w:val="24"/>
          <w:szCs w:val="24"/>
          <w:lang w:val="ru-RU"/>
        </w:rPr>
        <w:t xml:space="preserve"> </w:t>
      </w:r>
      <w:r w:rsidR="007E7630" w:rsidRPr="007E7630">
        <w:rPr>
          <w:rFonts w:ascii="Times New Roman" w:hAnsi="Times New Roman"/>
          <w:bCs/>
          <w:sz w:val="24"/>
          <w:szCs w:val="24"/>
          <w:lang w:val="ru-RU"/>
        </w:rPr>
        <w:t>«</w:t>
      </w:r>
      <w:r w:rsidR="001A5674">
        <w:rPr>
          <w:rFonts w:ascii="Times New Roman" w:hAnsi="Times New Roman"/>
          <w:bCs/>
          <w:sz w:val="24"/>
          <w:szCs w:val="24"/>
          <w:lang w:val="ru-RU"/>
        </w:rPr>
        <w:t>Радуга</w:t>
      </w:r>
      <w:r w:rsidR="007E7630" w:rsidRPr="007E7630">
        <w:rPr>
          <w:rFonts w:ascii="Times New Roman" w:hAnsi="Times New Roman"/>
          <w:bCs/>
          <w:sz w:val="24"/>
          <w:szCs w:val="24"/>
          <w:lang w:val="ru-RU"/>
        </w:rPr>
        <w:t>»</w:t>
      </w:r>
      <w:r w:rsidR="007E7630" w:rsidRPr="001963F6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DF47D9">
        <w:rPr>
          <w:rFonts w:ascii="Times New Roman" w:hAnsi="Times New Roman"/>
          <w:sz w:val="24"/>
          <w:szCs w:val="24"/>
          <w:lang w:val="ru-RU"/>
        </w:rPr>
        <w:t xml:space="preserve"> на начало учебного года. Все изменения, вносимые в годовой учебный график, утверждаются приказом заведующего ДОУ и доводятся до всех участников образовательного процесса.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7E7630"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7E7630" w:rsidRPr="007E7630">
        <w:rPr>
          <w:rFonts w:ascii="Times New Roman" w:hAnsi="Times New Roman"/>
          <w:bCs/>
          <w:sz w:val="24"/>
          <w:szCs w:val="24"/>
          <w:lang w:val="ru-RU"/>
        </w:rPr>
        <w:t>МКДОУ «</w:t>
      </w:r>
      <w:proofErr w:type="spellStart"/>
      <w:r w:rsidR="001A5674">
        <w:rPr>
          <w:rFonts w:ascii="Times New Roman" w:hAnsi="Times New Roman"/>
          <w:bCs/>
          <w:sz w:val="24"/>
          <w:szCs w:val="24"/>
          <w:lang w:val="ru-RU"/>
        </w:rPr>
        <w:t>Гурхун</w:t>
      </w:r>
      <w:r w:rsidR="007E7630" w:rsidRPr="007E7630">
        <w:rPr>
          <w:rFonts w:ascii="Times New Roman" w:hAnsi="Times New Roman"/>
          <w:bCs/>
          <w:sz w:val="24"/>
          <w:szCs w:val="24"/>
          <w:lang w:val="ru-RU"/>
        </w:rPr>
        <w:t>ский</w:t>
      </w:r>
      <w:proofErr w:type="spellEnd"/>
      <w:r w:rsidR="007E7630" w:rsidRPr="007E7630">
        <w:rPr>
          <w:rFonts w:ascii="Times New Roman" w:hAnsi="Times New Roman"/>
          <w:bCs/>
          <w:sz w:val="24"/>
          <w:szCs w:val="24"/>
          <w:lang w:val="ru-RU"/>
        </w:rPr>
        <w:t xml:space="preserve"> детский сад</w:t>
      </w:r>
      <w:r w:rsidR="007E7630" w:rsidRPr="007E7630">
        <w:rPr>
          <w:rFonts w:ascii="Times New Roman" w:hAnsi="Times New Roman"/>
          <w:bCs/>
          <w:spacing w:val="-6"/>
          <w:sz w:val="24"/>
          <w:szCs w:val="24"/>
          <w:lang w:val="ru-RU"/>
        </w:rPr>
        <w:t xml:space="preserve"> </w:t>
      </w:r>
      <w:r w:rsidR="007E7630" w:rsidRPr="007E7630">
        <w:rPr>
          <w:rFonts w:ascii="Times New Roman" w:hAnsi="Times New Roman"/>
          <w:bCs/>
          <w:sz w:val="24"/>
          <w:szCs w:val="24"/>
          <w:lang w:val="ru-RU"/>
        </w:rPr>
        <w:t>«</w:t>
      </w:r>
      <w:r w:rsidR="001A5674">
        <w:rPr>
          <w:rFonts w:ascii="Times New Roman" w:hAnsi="Times New Roman"/>
          <w:bCs/>
          <w:sz w:val="24"/>
          <w:szCs w:val="24"/>
          <w:lang w:val="ru-RU"/>
        </w:rPr>
        <w:t>Радуга</w:t>
      </w:r>
      <w:r w:rsidR="007E7630" w:rsidRPr="007E7630">
        <w:rPr>
          <w:rFonts w:ascii="Times New Roman" w:hAnsi="Times New Roman"/>
          <w:bCs/>
          <w:sz w:val="24"/>
          <w:szCs w:val="24"/>
          <w:lang w:val="ru-RU"/>
        </w:rPr>
        <w:t>»</w:t>
      </w:r>
      <w:r w:rsidR="007E7630" w:rsidRPr="001963F6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DF47D9">
        <w:rPr>
          <w:rFonts w:ascii="Times New Roman" w:hAnsi="Times New Roman"/>
          <w:sz w:val="24"/>
          <w:szCs w:val="24"/>
          <w:lang w:val="ru-RU"/>
        </w:rPr>
        <w:t>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графиком.</w:t>
      </w:r>
    </w:p>
    <w:p w:rsidR="00F10C65" w:rsidRPr="00DF47D9" w:rsidRDefault="00F10C65" w:rsidP="00DF47D9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:rsidR="00F10C65" w:rsidRPr="00DF47D9" w:rsidRDefault="00F10C65" w:rsidP="00DF47D9">
      <w:pPr>
        <w:rPr>
          <w:rFonts w:ascii="Times New Roman" w:hAnsi="Times New Roman"/>
          <w:b/>
          <w:sz w:val="24"/>
          <w:szCs w:val="24"/>
          <w:lang w:val="ru-RU"/>
        </w:rPr>
        <w:sectPr w:rsidR="00F10C65" w:rsidRPr="00DF47D9" w:rsidSect="007E7630">
          <w:type w:val="continuous"/>
          <w:pgSz w:w="11906" w:h="16838"/>
          <w:pgMar w:top="426" w:right="1080" w:bottom="1440" w:left="1080" w:header="708" w:footer="708" w:gutter="0"/>
          <w:cols w:space="708"/>
          <w:docGrid w:linePitch="360"/>
        </w:sectPr>
      </w:pPr>
    </w:p>
    <w:p w:rsidR="004000E6" w:rsidRPr="00594D77" w:rsidRDefault="001A5674" w:rsidP="004000E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              </w:t>
      </w:r>
      <w:proofErr w:type="spellStart"/>
      <w:proofErr w:type="gramStart"/>
      <w:r w:rsidR="004000E6" w:rsidRPr="00594D77">
        <w:rPr>
          <w:rFonts w:ascii="Times New Roman" w:hAnsi="Times New Roman"/>
          <w:b/>
          <w:sz w:val="28"/>
          <w:szCs w:val="28"/>
        </w:rPr>
        <w:t>Календарный</w:t>
      </w:r>
      <w:proofErr w:type="spellEnd"/>
      <w:r w:rsidR="004000E6" w:rsidRPr="00594D77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="004000E6" w:rsidRPr="00594D77">
        <w:rPr>
          <w:rFonts w:ascii="Times New Roman" w:hAnsi="Times New Roman"/>
          <w:b/>
          <w:sz w:val="28"/>
          <w:szCs w:val="28"/>
        </w:rPr>
        <w:t>учебный</w:t>
      </w:r>
      <w:proofErr w:type="spellEnd"/>
      <w:proofErr w:type="gramEnd"/>
      <w:r w:rsidR="004000E6" w:rsidRPr="00594D77">
        <w:rPr>
          <w:rFonts w:ascii="Times New Roman" w:hAnsi="Times New Roman"/>
          <w:b/>
          <w:sz w:val="28"/>
          <w:szCs w:val="28"/>
        </w:rPr>
        <w:t xml:space="preserve">  </w:t>
      </w:r>
      <w:proofErr w:type="spellStart"/>
      <w:r w:rsidR="004000E6" w:rsidRPr="00594D77">
        <w:rPr>
          <w:rFonts w:ascii="Times New Roman" w:hAnsi="Times New Roman"/>
          <w:b/>
          <w:sz w:val="28"/>
          <w:szCs w:val="28"/>
        </w:rPr>
        <w:t>график</w:t>
      </w:r>
      <w:proofErr w:type="spellEnd"/>
    </w:p>
    <w:tbl>
      <w:tblPr>
        <w:tblW w:w="10774" w:type="dxa"/>
        <w:tblInd w:w="-41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269"/>
        <w:gridCol w:w="1701"/>
        <w:gridCol w:w="1701"/>
        <w:gridCol w:w="1701"/>
        <w:gridCol w:w="1701"/>
        <w:gridCol w:w="1701"/>
      </w:tblGrid>
      <w:tr w:rsidR="004000E6" w:rsidRPr="00D1183E" w:rsidTr="005D3246">
        <w:tc>
          <w:tcPr>
            <w:tcW w:w="2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:rsidR="004000E6" w:rsidRPr="00D1183E" w:rsidRDefault="004000E6" w:rsidP="005D3246">
            <w:pPr>
              <w:spacing w:before="100" w:beforeAutospacing="1" w:after="100" w:afterAutospacing="1"/>
              <w:ind w:left="525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eastAsia="ru-RU"/>
              </w:rPr>
            </w:pP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D1183E" w:rsidRDefault="001A5674" w:rsidP="001A5674">
            <w:pPr>
              <w:spacing w:before="100" w:beforeAutospacing="1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 xml:space="preserve">                                    </w:t>
            </w:r>
            <w:proofErr w:type="spellStart"/>
            <w:r w:rsidR="004000E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Разновозрастная</w:t>
            </w:r>
            <w:proofErr w:type="spellEnd"/>
            <w:r w:rsidR="004000E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000E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группа</w:t>
            </w:r>
            <w:proofErr w:type="spellEnd"/>
          </w:p>
        </w:tc>
      </w:tr>
      <w:tr w:rsidR="004000E6" w:rsidRPr="00D1183E" w:rsidTr="005D3246">
        <w:tc>
          <w:tcPr>
            <w:tcW w:w="2269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D1183E" w:rsidRDefault="004000E6" w:rsidP="005D324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Режим</w:t>
            </w:r>
            <w:proofErr w:type="spellEnd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работы</w:t>
            </w:r>
            <w:proofErr w:type="spellEnd"/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A1672F" w:rsidRDefault="004000E6" w:rsidP="005D3246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7.30-16.3</w:t>
            </w: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4000E6" w:rsidRPr="00D1183E" w:rsidTr="005D3246">
        <w:tc>
          <w:tcPr>
            <w:tcW w:w="226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D1183E" w:rsidRDefault="004000E6" w:rsidP="005D324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D1183E" w:rsidRDefault="004000E6" w:rsidP="005D3246">
            <w:pPr>
              <w:spacing w:before="100" w:before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D1183E" w:rsidRDefault="004000E6" w:rsidP="005D3246">
            <w:pPr>
              <w:spacing w:before="100" w:before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D1183E" w:rsidRDefault="004000E6" w:rsidP="005D3246">
            <w:pPr>
              <w:spacing w:before="100" w:before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D1183E" w:rsidRDefault="004000E6" w:rsidP="005D3246">
            <w:pPr>
              <w:spacing w:before="100" w:before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D1183E" w:rsidRDefault="004000E6" w:rsidP="005D3246">
            <w:pPr>
              <w:spacing w:before="100" w:beforeAutospacing="1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4000E6" w:rsidRPr="001A5674" w:rsidTr="005D3246">
        <w:trPr>
          <w:trHeight w:val="842"/>
        </w:trPr>
        <w:tc>
          <w:tcPr>
            <w:tcW w:w="226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D1183E" w:rsidRDefault="004000E6" w:rsidP="005D324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4000E6" w:rsidRDefault="004000E6" w:rsidP="005D324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000E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5 дней в неделю  по  9 часов  с 07.30-16.30,</w:t>
            </w:r>
          </w:p>
          <w:p w:rsidR="004000E6" w:rsidRPr="004000E6" w:rsidRDefault="004000E6" w:rsidP="005D3246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4000E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выходные дни:  суббота, воскресенье,   праздничные дни, установленные законодательством Российской Федерации</w:t>
            </w:r>
          </w:p>
        </w:tc>
      </w:tr>
      <w:tr w:rsidR="004000E6" w:rsidRPr="001A5674" w:rsidTr="005D3246">
        <w:trPr>
          <w:trHeight w:val="842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D1183E" w:rsidRDefault="004000E6" w:rsidP="005D324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Продолжительность</w:t>
            </w:r>
            <w:proofErr w:type="spellEnd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учебного</w:t>
            </w:r>
            <w:proofErr w:type="spellEnd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года</w:t>
            </w:r>
            <w:proofErr w:type="spellEnd"/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4000E6" w:rsidRDefault="004000E6" w:rsidP="005D3246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000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                         </w:t>
            </w:r>
            <w:r w:rsidR="001A567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               01.09.2018 по 30</w:t>
            </w:r>
            <w:r w:rsidRPr="004000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.0</w:t>
            </w:r>
            <w:r w:rsidR="001A567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6</w:t>
            </w:r>
            <w:r w:rsidRPr="004000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.2019г</w:t>
            </w:r>
          </w:p>
          <w:p w:rsidR="004000E6" w:rsidRPr="004000E6" w:rsidRDefault="004000E6" w:rsidP="001A567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val="ru-RU" w:eastAsia="ru-RU"/>
              </w:rPr>
            </w:pPr>
            <w:r w:rsidRPr="004000E6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val="ru-RU" w:eastAsia="ru-RU"/>
              </w:rPr>
              <w:t>Продолжительнос</w:t>
            </w:r>
            <w:r w:rsidR="001A5674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val="ru-RU" w:eastAsia="ru-RU"/>
              </w:rPr>
              <w:t>ть  учебного года составляет – 40</w:t>
            </w:r>
            <w:r w:rsidRPr="004000E6"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val="ru-RU" w:eastAsia="ru-RU"/>
              </w:rPr>
              <w:t xml:space="preserve"> недель</w:t>
            </w:r>
          </w:p>
        </w:tc>
      </w:tr>
      <w:tr w:rsidR="004000E6" w:rsidRPr="001A5674" w:rsidTr="005D3246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D1183E" w:rsidRDefault="004000E6" w:rsidP="005D324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Каникулярное</w:t>
            </w:r>
            <w:proofErr w:type="spellEnd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время</w:t>
            </w:r>
            <w:proofErr w:type="spellEnd"/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4000E6" w:rsidRDefault="004000E6" w:rsidP="005D324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val="ru-RU" w:eastAsia="ru-RU"/>
              </w:rPr>
            </w:pPr>
            <w:r w:rsidRPr="004000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Новогодние каникулы с 01.01.2019 по 08.01.2019</w:t>
            </w:r>
          </w:p>
          <w:p w:rsidR="004000E6" w:rsidRPr="004000E6" w:rsidRDefault="004000E6" w:rsidP="001A5674">
            <w:pPr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val="ru-RU" w:eastAsia="ru-RU"/>
              </w:rPr>
            </w:pPr>
            <w:r w:rsidRPr="004000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                         Летние каникулы с 01.0</w:t>
            </w:r>
            <w:r w:rsidR="001A567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7</w:t>
            </w:r>
            <w:r w:rsidRPr="004000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.2019 -31.08.2019</w:t>
            </w:r>
          </w:p>
        </w:tc>
      </w:tr>
      <w:tr w:rsidR="004000E6" w:rsidRPr="00D1183E" w:rsidTr="005D3246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D1183E" w:rsidRDefault="004000E6" w:rsidP="005D3246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Продолжитель-ность</w:t>
            </w:r>
            <w:proofErr w:type="spellEnd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учебной</w:t>
            </w:r>
            <w:proofErr w:type="spellEnd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нагрузки</w:t>
            </w:r>
            <w:proofErr w:type="spellEnd"/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D1183E" w:rsidRDefault="004000E6" w:rsidP="005D3246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дней</w:t>
            </w:r>
            <w:proofErr w:type="spellEnd"/>
          </w:p>
          <w:p w:rsidR="004000E6" w:rsidRPr="00D1183E" w:rsidRDefault="004000E6" w:rsidP="005D3246">
            <w:pPr>
              <w:spacing w:before="100" w:beforeAutospacing="1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4000E6" w:rsidRPr="001A5674" w:rsidTr="005D3246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D1183E" w:rsidRDefault="004000E6" w:rsidP="005D324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Объём</w:t>
            </w:r>
            <w:proofErr w:type="spellEnd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недельной</w:t>
            </w:r>
            <w:proofErr w:type="spellEnd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нагрузки</w:t>
            </w:r>
            <w:proofErr w:type="spellEnd"/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4000E6" w:rsidRDefault="004000E6" w:rsidP="005D324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val="ru-RU" w:eastAsia="ru-RU"/>
              </w:rPr>
            </w:pPr>
            <w:r w:rsidRPr="004000E6">
              <w:rPr>
                <w:rFonts w:ascii="Times New Roman" w:eastAsia="Times New Roman" w:hAnsi="Times New Roman"/>
                <w:bCs/>
                <w:color w:val="000000" w:themeColor="text1"/>
                <w:sz w:val="21"/>
                <w:lang w:val="ru-RU" w:eastAsia="ru-RU"/>
              </w:rPr>
              <w:t>10-12 занятий в неделю</w:t>
            </w:r>
          </w:p>
          <w:p w:rsidR="004000E6" w:rsidRPr="004000E6" w:rsidRDefault="004000E6" w:rsidP="005D324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val="ru-RU" w:eastAsia="ru-RU"/>
              </w:rPr>
            </w:pPr>
            <w:r w:rsidRPr="004000E6">
              <w:rPr>
                <w:rFonts w:ascii="Times New Roman" w:eastAsia="Times New Roman" w:hAnsi="Times New Roman"/>
                <w:bCs/>
                <w:color w:val="000000" w:themeColor="text1"/>
                <w:sz w:val="21"/>
                <w:lang w:val="ru-RU" w:eastAsia="ru-RU"/>
              </w:rPr>
              <w:t>3ч 20мин-4 ч</w:t>
            </w:r>
          </w:p>
        </w:tc>
      </w:tr>
      <w:tr w:rsidR="004000E6" w:rsidRPr="00D1183E" w:rsidTr="005D3246">
        <w:trPr>
          <w:trHeight w:val="803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A1672F" w:rsidRDefault="004000E6" w:rsidP="005D324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Продолжитель-ность</w:t>
            </w:r>
            <w:proofErr w:type="spellEnd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ООД</w:t>
            </w:r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D1183E" w:rsidRDefault="004000E6" w:rsidP="005D324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eastAsia="ru-RU"/>
              </w:rPr>
            </w:pP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20 </w:t>
            </w:r>
            <w:proofErr w:type="spellStart"/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мин</w:t>
            </w:r>
            <w:proofErr w:type="spellEnd"/>
          </w:p>
        </w:tc>
      </w:tr>
      <w:tr w:rsidR="004000E6" w:rsidRPr="00D1183E" w:rsidTr="005D3246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D1183E" w:rsidRDefault="004000E6" w:rsidP="005D3246">
            <w:pPr>
              <w:spacing w:before="100" w:beforeAutospacing="1" w:after="100" w:afterAutospacing="1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Продолжительность</w:t>
            </w:r>
            <w:proofErr w:type="spellEnd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перерыва</w:t>
            </w:r>
            <w:proofErr w:type="spellEnd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между</w:t>
            </w:r>
            <w:proofErr w:type="spellEnd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 ООД</w:t>
            </w:r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D1183E" w:rsidRDefault="004000E6" w:rsidP="005D3246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eastAsia="ru-RU"/>
              </w:rPr>
            </w:pP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10 </w:t>
            </w:r>
            <w:proofErr w:type="spellStart"/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мин</w:t>
            </w:r>
            <w:proofErr w:type="spellEnd"/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  <w:p w:rsidR="004000E6" w:rsidRPr="00D1183E" w:rsidRDefault="004000E6" w:rsidP="005D3246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eastAsia="ru-RU"/>
              </w:rPr>
            </w:pP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</w:tr>
      <w:tr w:rsidR="004000E6" w:rsidRPr="00D1183E" w:rsidTr="005D3246">
        <w:trPr>
          <w:trHeight w:val="419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D1183E" w:rsidRDefault="004000E6" w:rsidP="005D324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Конец</w:t>
            </w:r>
            <w:proofErr w:type="spellEnd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учебного</w:t>
            </w:r>
            <w:proofErr w:type="spellEnd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года</w:t>
            </w:r>
            <w:proofErr w:type="spellEnd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D1183E" w:rsidRDefault="001A5674" w:rsidP="001A5674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0</w:t>
            </w:r>
            <w:r w:rsidR="004000E6"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6</w:t>
            </w:r>
            <w:r w:rsidR="004000E6"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.2019 г.</w:t>
            </w:r>
          </w:p>
        </w:tc>
      </w:tr>
      <w:tr w:rsidR="004000E6" w:rsidRPr="00D1183E" w:rsidTr="005D3246">
        <w:trPr>
          <w:trHeight w:val="1237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4000E6" w:rsidRDefault="004000E6" w:rsidP="005D3246">
            <w:pPr>
              <w:spacing w:before="100" w:beforeAutospacing="1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val="ru-RU" w:eastAsia="ru-RU"/>
              </w:rPr>
            </w:pPr>
            <w:r w:rsidRPr="004000E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Время проведения досугов:</w:t>
            </w:r>
          </w:p>
          <w:p w:rsidR="004000E6" w:rsidRPr="004000E6" w:rsidRDefault="004000E6" w:rsidP="005D3246">
            <w:pPr>
              <w:spacing w:before="100" w:beforeAutospacing="1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val="ru-RU" w:eastAsia="ru-RU"/>
              </w:rPr>
            </w:pPr>
            <w:r w:rsidRPr="004000E6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val="ru-RU" w:eastAsia="ru-RU"/>
              </w:rPr>
              <w:t>Физкультурный досуг</w:t>
            </w:r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4000E6" w:rsidRDefault="004000E6" w:rsidP="005D3246">
            <w:pPr>
              <w:spacing w:before="100" w:beforeAutospacing="1" w:after="100" w:afterAutospacing="1"/>
              <w:ind w:right="5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000E6" w:rsidRPr="004000E6" w:rsidRDefault="004000E6" w:rsidP="005D3246">
            <w:pPr>
              <w:spacing w:before="100" w:beforeAutospacing="1" w:after="100" w:afterAutospacing="1"/>
              <w:ind w:right="54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</w:p>
          <w:p w:rsidR="004000E6" w:rsidRPr="00D1183E" w:rsidRDefault="004000E6" w:rsidP="005D3246">
            <w:pPr>
              <w:spacing w:before="100" w:beforeAutospacing="1" w:after="100" w:afterAutospacing="1"/>
              <w:ind w:right="54"/>
              <w:jc w:val="center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eastAsia="ru-RU"/>
              </w:rPr>
            </w:pP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</w:t>
            </w:r>
            <w:proofErr w:type="spellEnd"/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месяц</w:t>
            </w:r>
            <w:proofErr w:type="spellEnd"/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000E6" w:rsidRPr="00D1183E" w:rsidTr="005D3246">
        <w:trPr>
          <w:trHeight w:val="535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D1183E" w:rsidRDefault="004000E6" w:rsidP="005D3246">
            <w:pPr>
              <w:spacing w:before="100" w:beforeAutospacing="1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Музыкальный</w:t>
            </w:r>
            <w:proofErr w:type="spellEnd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досуг</w:t>
            </w:r>
            <w:proofErr w:type="spellEnd"/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D1183E" w:rsidRDefault="004000E6" w:rsidP="005D3246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eastAsia="ru-RU"/>
              </w:rPr>
            </w:pP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раз</w:t>
            </w:r>
            <w:proofErr w:type="spellEnd"/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в 2 </w:t>
            </w:r>
            <w:proofErr w:type="spellStart"/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недели</w:t>
            </w:r>
            <w:proofErr w:type="spellEnd"/>
          </w:p>
        </w:tc>
      </w:tr>
      <w:tr w:rsidR="004000E6" w:rsidRPr="00D1183E" w:rsidTr="005D3246">
        <w:trPr>
          <w:trHeight w:val="578"/>
        </w:trPr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D1183E" w:rsidRDefault="004000E6" w:rsidP="005D3246">
            <w:pPr>
              <w:spacing w:before="100" w:beforeAutospacing="1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Сроки</w:t>
            </w:r>
            <w:proofErr w:type="spellEnd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проведения</w:t>
            </w:r>
            <w:proofErr w:type="spellEnd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летнего</w:t>
            </w:r>
            <w:proofErr w:type="spellEnd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отдыха</w:t>
            </w:r>
            <w:proofErr w:type="spellEnd"/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D1183E" w:rsidRDefault="004000E6" w:rsidP="001A5674">
            <w:pPr>
              <w:spacing w:before="100" w:beforeAutospacing="1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с 01.0</w:t>
            </w:r>
            <w:r w:rsidR="001A567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7</w:t>
            </w: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.2019 - 3</w:t>
            </w:r>
            <w:r w:rsidR="001A567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0</w:t>
            </w: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.08.2019</w:t>
            </w:r>
          </w:p>
        </w:tc>
      </w:tr>
      <w:tr w:rsidR="004000E6" w:rsidRPr="001A5674" w:rsidTr="005D3246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D1183E" w:rsidRDefault="004000E6" w:rsidP="005D324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eastAsia="ru-RU"/>
              </w:rPr>
            </w:pP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Диагностический</w:t>
            </w:r>
            <w:proofErr w:type="spellEnd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период</w:t>
            </w:r>
            <w:proofErr w:type="spellEnd"/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4000E6" w:rsidRDefault="004000E6" w:rsidP="005D324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000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На начало учебного года: 12.09.2018-23.09.2018, </w:t>
            </w:r>
          </w:p>
          <w:p w:rsidR="004000E6" w:rsidRPr="004000E6" w:rsidRDefault="004000E6" w:rsidP="005D3246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000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                          Конец учебного года:  05.05.2019-15.05.2019</w:t>
            </w:r>
          </w:p>
          <w:p w:rsidR="004000E6" w:rsidRPr="004000E6" w:rsidRDefault="004000E6" w:rsidP="005D3246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val="ru-RU" w:eastAsia="ru-RU"/>
              </w:rPr>
            </w:pPr>
            <w:r w:rsidRPr="004000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Обследование проводится в режиме работы ДОУ, без специально отведенного для него времени, посредством бесед, наблюдений, индивидуальной работы с детьми.</w:t>
            </w:r>
          </w:p>
        </w:tc>
      </w:tr>
      <w:tr w:rsidR="004000E6" w:rsidRPr="00D1183E" w:rsidTr="005D3246">
        <w:tc>
          <w:tcPr>
            <w:tcW w:w="2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D1183E" w:rsidRDefault="004000E6" w:rsidP="005D324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Праздничные</w:t>
            </w:r>
            <w:proofErr w:type="spellEnd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нерабочие</w:t>
            </w:r>
            <w:proofErr w:type="spellEnd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D1183E">
              <w:rPr>
                <w:rFonts w:ascii="Times New Roman" w:eastAsia="Times New Roman" w:hAnsi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дни</w:t>
            </w:r>
            <w:proofErr w:type="spellEnd"/>
          </w:p>
          <w:p w:rsidR="004000E6" w:rsidRPr="00D1183E" w:rsidRDefault="004000E6" w:rsidP="005D3246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850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00E6" w:rsidRPr="004000E6" w:rsidRDefault="004000E6" w:rsidP="005D3246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4000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>В соответствии с производственным календарём на 2018-2019  учебный год.</w:t>
            </w:r>
          </w:p>
          <w:p w:rsidR="004000E6" w:rsidRPr="004000E6" w:rsidRDefault="004000E6" w:rsidP="005D3246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     </w:t>
            </w:r>
            <w:r w:rsidRPr="004000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4000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7 января - Рождество </w:t>
            </w: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4000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Христово;</w:t>
            </w:r>
          </w:p>
          <w:p w:rsidR="004000E6" w:rsidRPr="004000E6" w:rsidRDefault="004000E6" w:rsidP="005D3246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     </w:t>
            </w:r>
            <w:r w:rsidRPr="004000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4000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23 февраля - День </w:t>
            </w: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4000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защитника Отечества;</w:t>
            </w:r>
          </w:p>
          <w:p w:rsidR="004000E6" w:rsidRPr="004000E6" w:rsidRDefault="004000E6" w:rsidP="005D3246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     </w:t>
            </w:r>
            <w:r w:rsidRPr="004000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4000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8 марта - </w:t>
            </w: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4000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Международный женский день;</w:t>
            </w:r>
          </w:p>
          <w:p w:rsidR="004000E6" w:rsidRPr="004000E6" w:rsidRDefault="004000E6" w:rsidP="005D3246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     </w:t>
            </w:r>
            <w:r w:rsidRPr="004000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4000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1 мая - Праздник Весны </w:t>
            </w: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4000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и Труда;</w:t>
            </w:r>
          </w:p>
          <w:p w:rsidR="004000E6" w:rsidRPr="004000E6" w:rsidRDefault="004000E6" w:rsidP="005D3246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     </w:t>
            </w:r>
            <w:r w:rsidRPr="004000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4000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9 мая - День Победы;</w:t>
            </w:r>
          </w:p>
          <w:p w:rsidR="004000E6" w:rsidRPr="004000E6" w:rsidRDefault="004000E6" w:rsidP="005D3246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</w:pP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     </w:t>
            </w:r>
            <w:r w:rsidRPr="004000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4000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12 июня - День России;</w:t>
            </w:r>
          </w:p>
          <w:p w:rsidR="004000E6" w:rsidRPr="00D1183E" w:rsidRDefault="004000E6" w:rsidP="005D3246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     </w:t>
            </w:r>
            <w:r w:rsidRPr="004000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r w:rsidRPr="004000E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ru-RU" w:eastAsia="ru-RU"/>
              </w:rPr>
              <w:t xml:space="preserve"> </w:t>
            </w:r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ноября</w:t>
            </w:r>
            <w:proofErr w:type="spellEnd"/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- </w:t>
            </w:r>
            <w:proofErr w:type="spellStart"/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День</w:t>
            </w:r>
            <w:proofErr w:type="spellEnd"/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  </w:t>
            </w:r>
            <w:proofErr w:type="spellStart"/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народного</w:t>
            </w:r>
            <w:proofErr w:type="spellEnd"/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единства</w:t>
            </w:r>
            <w:proofErr w:type="spellEnd"/>
            <w:r w:rsidRPr="00D1183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</w:tr>
    </w:tbl>
    <w:p w:rsidR="004000E6" w:rsidRDefault="004000E6" w:rsidP="004000E6">
      <w:pPr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</w:pPr>
    </w:p>
    <w:p w:rsidR="00F10C65" w:rsidRPr="004000E6" w:rsidRDefault="00F10C65" w:rsidP="004000E6">
      <w:pPr>
        <w:rPr>
          <w:rFonts w:ascii="Times New Roman" w:hAnsi="Times New Roman"/>
          <w:b/>
          <w:bCs/>
          <w:sz w:val="20"/>
          <w:szCs w:val="20"/>
          <w:lang w:val="ru-RU"/>
        </w:rPr>
      </w:pPr>
    </w:p>
    <w:sectPr w:rsidR="00F10C65" w:rsidRPr="004000E6" w:rsidSect="007E7630">
      <w:type w:val="continuous"/>
      <w:pgSz w:w="11910" w:h="16840"/>
      <w:pgMar w:top="567" w:right="740" w:bottom="280" w:left="9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E77CE"/>
    <w:multiLevelType w:val="multilevel"/>
    <w:tmpl w:val="F9AA9168"/>
    <w:lvl w:ilvl="0">
      <w:start w:val="2"/>
      <w:numFmt w:val="decimal"/>
      <w:lvlText w:val="%1"/>
      <w:lvlJc w:val="left"/>
      <w:pPr>
        <w:ind w:left="722" w:hanging="768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722" w:hanging="76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613" w:hanging="76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9" w:hanging="76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6" w:hanging="76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3" w:hanging="76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9" w:hanging="76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6" w:hanging="76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3" w:hanging="768"/>
      </w:pPr>
      <w:rPr>
        <w:rFonts w:hint="default"/>
      </w:rPr>
    </w:lvl>
  </w:abstractNum>
  <w:abstractNum w:abstractNumId="1">
    <w:nsid w:val="1D1B5739"/>
    <w:multiLevelType w:val="multilevel"/>
    <w:tmpl w:val="BF26C214"/>
    <w:lvl w:ilvl="0">
      <w:start w:val="1"/>
      <w:numFmt w:val="decimal"/>
      <w:lvlText w:val="%1."/>
      <w:lvlJc w:val="left"/>
      <w:pPr>
        <w:ind w:left="722" w:hanging="40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722" w:hanging="53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613" w:hanging="533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9" w:hanging="53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6" w:hanging="53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3" w:hanging="53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9" w:hanging="53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6" w:hanging="53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3" w:hanging="533"/>
      </w:pPr>
      <w:rPr>
        <w:rFonts w:hint="default"/>
      </w:rPr>
    </w:lvl>
  </w:abstractNum>
  <w:abstractNum w:abstractNumId="2">
    <w:nsid w:val="3D911314"/>
    <w:multiLevelType w:val="multilevel"/>
    <w:tmpl w:val="15689BAA"/>
    <w:lvl w:ilvl="0">
      <w:start w:val="2"/>
      <w:numFmt w:val="decimal"/>
      <w:lvlText w:val="%1"/>
      <w:lvlJc w:val="left"/>
      <w:pPr>
        <w:ind w:left="722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7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613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59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0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5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9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6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3" w:hanging="360"/>
      </w:pPr>
      <w:rPr>
        <w:rFonts w:hint="default"/>
      </w:rPr>
    </w:lvl>
  </w:abstractNum>
  <w:abstractNum w:abstractNumId="3">
    <w:nsid w:val="3ED81C09"/>
    <w:multiLevelType w:val="hybridMultilevel"/>
    <w:tmpl w:val="8976D370"/>
    <w:lvl w:ilvl="0" w:tplc="8E8ABF4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416205"/>
    <w:multiLevelType w:val="multilevel"/>
    <w:tmpl w:val="5224A6B8"/>
    <w:lvl w:ilvl="0">
      <w:start w:val="4"/>
      <w:numFmt w:val="decimal"/>
      <w:lvlText w:val="%1"/>
      <w:lvlJc w:val="left"/>
      <w:pPr>
        <w:ind w:left="1082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2901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11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2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3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5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65" w:hanging="3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08227D"/>
    <w:rsid w:val="0008227D"/>
    <w:rsid w:val="00112967"/>
    <w:rsid w:val="00134EC9"/>
    <w:rsid w:val="001963F6"/>
    <w:rsid w:val="001A5674"/>
    <w:rsid w:val="002F4F5C"/>
    <w:rsid w:val="004000E6"/>
    <w:rsid w:val="00401E3E"/>
    <w:rsid w:val="0041212F"/>
    <w:rsid w:val="0047695E"/>
    <w:rsid w:val="006C2B94"/>
    <w:rsid w:val="00706D87"/>
    <w:rsid w:val="00756934"/>
    <w:rsid w:val="007E7630"/>
    <w:rsid w:val="008D5332"/>
    <w:rsid w:val="00A11D48"/>
    <w:rsid w:val="00A853EF"/>
    <w:rsid w:val="00AB2238"/>
    <w:rsid w:val="00CA37D0"/>
    <w:rsid w:val="00CC2C72"/>
    <w:rsid w:val="00D91113"/>
    <w:rsid w:val="00DF47D9"/>
    <w:rsid w:val="00EB6C10"/>
    <w:rsid w:val="00F10C65"/>
    <w:rsid w:val="00FD0B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27D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9"/>
    <w:qFormat/>
    <w:rsid w:val="0008227D"/>
    <w:pPr>
      <w:ind w:left="1808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A37D0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a3">
    <w:name w:val="Body Text"/>
    <w:basedOn w:val="a"/>
    <w:link w:val="a4"/>
    <w:uiPriority w:val="99"/>
    <w:rsid w:val="0008227D"/>
    <w:pPr>
      <w:ind w:left="722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CA37D0"/>
    <w:rPr>
      <w:rFonts w:cs="Times New Roman"/>
      <w:lang w:val="en-US" w:eastAsia="en-US"/>
    </w:rPr>
  </w:style>
  <w:style w:type="paragraph" w:styleId="a5">
    <w:name w:val="List Paragraph"/>
    <w:basedOn w:val="a"/>
    <w:uiPriority w:val="99"/>
    <w:qFormat/>
    <w:rsid w:val="0008227D"/>
  </w:style>
  <w:style w:type="paragraph" w:customStyle="1" w:styleId="TableParagraph">
    <w:name w:val="Table Paragraph"/>
    <w:basedOn w:val="a"/>
    <w:uiPriority w:val="99"/>
    <w:rsid w:val="0008227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</vt:lpstr>
    </vt:vector>
  </TitlesOfParts>
  <Company>Reanimator Extreme Edition</Company>
  <LinksUpToDate>false</LinksUpToDate>
  <CharactersWithSpaces>4331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</dc:title>
  <dc:creator>Наталья Юрьевна</dc:creator>
  <cp:lastModifiedBy>XTreme.ws</cp:lastModifiedBy>
  <cp:revision>2</cp:revision>
  <dcterms:created xsi:type="dcterms:W3CDTF">2019-03-11T15:00:00Z</dcterms:created>
  <dcterms:modified xsi:type="dcterms:W3CDTF">2019-03-11T15:00:00Z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