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863"/>
      </w:tblGrid>
      <w:tr w:rsidR="00A11CA3" w:rsidTr="00A11CA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11CA3" w:rsidRDefault="00A11CA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Принято </w:t>
            </w:r>
          </w:p>
          <w:p w:rsidR="00A11CA3" w:rsidRDefault="00A11CA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на педагогическом совете</w:t>
            </w:r>
          </w:p>
          <w:p w:rsidR="00A11CA3" w:rsidRDefault="00A11CA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МКДОУ Гурхунский </w:t>
            </w:r>
          </w:p>
          <w:p w:rsidR="00A11CA3" w:rsidRDefault="00A11CA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« Радуга» </w:t>
            </w:r>
          </w:p>
          <w:p w:rsidR="00A11CA3" w:rsidRDefault="00A11CA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протокол №  04   от 02.08.2016 г. </w:t>
            </w:r>
          </w:p>
          <w:p w:rsidR="00A11CA3" w:rsidRDefault="00A11CA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CA3" w:rsidRDefault="00A11CA3">
            <w:pPr>
              <w:tabs>
                <w:tab w:val="left" w:pos="6270"/>
              </w:tabs>
              <w:spacing w:line="360" w:lineRule="auto"/>
              <w:ind w:left="141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Утверждено </w:t>
            </w:r>
          </w:p>
          <w:p w:rsidR="00A11CA3" w:rsidRDefault="00A11CA3">
            <w:pPr>
              <w:tabs>
                <w:tab w:val="left" w:pos="6270"/>
              </w:tabs>
              <w:spacing w:line="360" w:lineRule="auto"/>
              <w:ind w:left="1416"/>
              <w:rPr>
                <w:sz w:val="28"/>
              </w:rPr>
            </w:pPr>
            <w:r>
              <w:rPr>
                <w:b/>
                <w:sz w:val="28"/>
              </w:rPr>
              <w:t>приказом №  75</w:t>
            </w:r>
          </w:p>
          <w:p w:rsidR="00A11CA3" w:rsidRDefault="00A11CA3">
            <w:pPr>
              <w:tabs>
                <w:tab w:val="left" w:pos="6270"/>
              </w:tabs>
              <w:spacing w:line="360" w:lineRule="auto"/>
              <w:ind w:left="1416"/>
              <w:rPr>
                <w:b/>
                <w:sz w:val="28"/>
              </w:rPr>
            </w:pPr>
            <w:r>
              <w:rPr>
                <w:sz w:val="28"/>
              </w:rPr>
              <w:t xml:space="preserve">по МКДОУ Гурхунский </w:t>
            </w:r>
            <w:r>
              <w:rPr>
                <w:b/>
                <w:sz w:val="28"/>
              </w:rPr>
              <w:t>детский сад «Радуга»</w:t>
            </w:r>
          </w:p>
          <w:p w:rsidR="00A11CA3" w:rsidRDefault="00A11CA3">
            <w:pPr>
              <w:tabs>
                <w:tab w:val="left" w:pos="6270"/>
              </w:tabs>
              <w:spacing w:line="360" w:lineRule="auto"/>
              <w:ind w:left="141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 02.08.2016.г. </w:t>
            </w:r>
          </w:p>
        </w:tc>
      </w:tr>
    </w:tbl>
    <w:p w:rsidR="00A11CA3" w:rsidRDefault="00A11CA3" w:rsidP="00A11CA3">
      <w:pPr>
        <w:spacing w:line="360" w:lineRule="auto"/>
        <w:ind w:left="972"/>
        <w:rPr>
          <w:rStyle w:val="apple-converted-space"/>
          <w:bCs/>
          <w:color w:val="000000"/>
          <w:sz w:val="28"/>
        </w:rPr>
      </w:pPr>
      <w:r>
        <w:rPr>
          <w:rStyle w:val="apple-converted-space"/>
          <w:bCs/>
          <w:color w:val="000000"/>
          <w:sz w:val="28"/>
        </w:rPr>
        <w:t xml:space="preserve"> </w:t>
      </w:r>
    </w:p>
    <w:p w:rsidR="00A11CA3" w:rsidRDefault="00A11CA3" w:rsidP="00A11CA3">
      <w:pPr>
        <w:spacing w:line="360" w:lineRule="auto"/>
        <w:ind w:left="972"/>
        <w:rPr>
          <w:rStyle w:val="apple-converted-space"/>
          <w:bCs/>
          <w:color w:val="000000"/>
          <w:sz w:val="28"/>
        </w:rPr>
      </w:pPr>
    </w:p>
    <w:p w:rsidR="00A11CA3" w:rsidRDefault="00A11CA3" w:rsidP="00A11CA3">
      <w:pPr>
        <w:spacing w:line="360" w:lineRule="auto"/>
        <w:ind w:left="972"/>
        <w:rPr>
          <w:rStyle w:val="apple-converted-space"/>
          <w:bCs/>
          <w:color w:val="000000"/>
          <w:sz w:val="28"/>
        </w:rPr>
      </w:pPr>
    </w:p>
    <w:p w:rsidR="00A11CA3" w:rsidRDefault="00A11CA3" w:rsidP="00A11CA3">
      <w:pPr>
        <w:spacing w:line="360" w:lineRule="auto"/>
        <w:ind w:left="972"/>
        <w:rPr>
          <w:rStyle w:val="apple-converted-space"/>
          <w:bCs/>
          <w:color w:val="000000"/>
          <w:sz w:val="28"/>
        </w:rPr>
      </w:pPr>
    </w:p>
    <w:p w:rsidR="00A11CA3" w:rsidRDefault="00A11CA3" w:rsidP="00A11CA3">
      <w:pPr>
        <w:spacing w:line="360" w:lineRule="auto"/>
        <w:rPr>
          <w:rStyle w:val="apple-converted-space"/>
          <w:bCs/>
          <w:color w:val="000000"/>
          <w:sz w:val="28"/>
        </w:rPr>
      </w:pPr>
    </w:p>
    <w:p w:rsidR="00A11CA3" w:rsidRDefault="00A11CA3" w:rsidP="00A11CA3">
      <w:pPr>
        <w:spacing w:line="360" w:lineRule="auto"/>
        <w:ind w:left="972"/>
        <w:rPr>
          <w:rStyle w:val="apple-converted-space"/>
          <w:bCs/>
          <w:color w:val="000000"/>
          <w:sz w:val="28"/>
        </w:rPr>
      </w:pPr>
    </w:p>
    <w:p w:rsidR="00A11CA3" w:rsidRDefault="00A11CA3" w:rsidP="00A11CA3">
      <w:pPr>
        <w:spacing w:line="360" w:lineRule="auto"/>
        <w:ind w:left="972"/>
        <w:rPr>
          <w:rStyle w:val="apple-converted-space"/>
          <w:bCs/>
          <w:color w:val="000000"/>
          <w:sz w:val="28"/>
        </w:rPr>
      </w:pPr>
    </w:p>
    <w:p w:rsidR="00A11CA3" w:rsidRDefault="00A11CA3" w:rsidP="00A11CA3">
      <w:pPr>
        <w:pStyle w:val="a8"/>
        <w:spacing w:before="0" w:beforeAutospacing="0" w:after="0" w:afterAutospacing="0" w:line="360" w:lineRule="auto"/>
        <w:jc w:val="center"/>
        <w:rPr>
          <w:rStyle w:val="a5"/>
          <w:sz w:val="36"/>
          <w:shd w:val="clear" w:color="auto" w:fill="FFFFFF"/>
        </w:rPr>
      </w:pPr>
      <w:r>
        <w:rPr>
          <w:rStyle w:val="a5"/>
          <w:sz w:val="36"/>
          <w:shd w:val="clear" w:color="auto" w:fill="FFFFFF"/>
        </w:rPr>
        <w:t xml:space="preserve"> Режим занятий обучающихся </w:t>
      </w:r>
    </w:p>
    <w:p w:rsidR="00A11CA3" w:rsidRDefault="00A11CA3" w:rsidP="00A11CA3">
      <w:pPr>
        <w:pStyle w:val="a8"/>
        <w:spacing w:before="0" w:beforeAutospacing="0" w:after="0" w:afterAutospacing="0" w:line="360" w:lineRule="auto"/>
        <w:jc w:val="center"/>
        <w:rPr>
          <w:rStyle w:val="a5"/>
          <w:sz w:val="36"/>
          <w:shd w:val="clear" w:color="auto" w:fill="FFFFFF"/>
        </w:rPr>
      </w:pPr>
      <w:r>
        <w:rPr>
          <w:rStyle w:val="a5"/>
          <w:sz w:val="36"/>
          <w:shd w:val="clear" w:color="auto" w:fill="FFFFFF"/>
        </w:rPr>
        <w:t>в муниципальном казенном дошкольном образовательном учреждении</w:t>
      </w:r>
    </w:p>
    <w:p w:rsidR="00A11CA3" w:rsidRDefault="00A11CA3" w:rsidP="00A11CA3">
      <w:pPr>
        <w:pStyle w:val="a8"/>
        <w:spacing w:before="0" w:beforeAutospacing="0" w:after="0" w:afterAutospacing="0" w:line="360" w:lineRule="auto"/>
        <w:jc w:val="center"/>
        <w:rPr>
          <w:rStyle w:val="a5"/>
          <w:sz w:val="36"/>
          <w:shd w:val="clear" w:color="auto" w:fill="FFFFFF"/>
        </w:rPr>
      </w:pPr>
      <w:r>
        <w:rPr>
          <w:rStyle w:val="a5"/>
          <w:sz w:val="36"/>
          <w:shd w:val="clear" w:color="auto" w:fill="FFFFFF"/>
        </w:rPr>
        <w:t>Гурхунский детский сад «Радуга»</w:t>
      </w:r>
    </w:p>
    <w:p w:rsidR="00A11CA3" w:rsidRDefault="00A11CA3" w:rsidP="00A11CA3">
      <w:pPr>
        <w:pStyle w:val="a8"/>
        <w:spacing w:before="0" w:beforeAutospacing="0" w:after="0" w:afterAutospacing="0" w:line="360" w:lineRule="auto"/>
        <w:jc w:val="center"/>
        <w:rPr>
          <w:rStyle w:val="a5"/>
          <w:sz w:val="36"/>
          <w:shd w:val="clear" w:color="auto" w:fill="FFFFFF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урхун</w:t>
      </w:r>
      <w:proofErr w:type="spellEnd"/>
      <w:r>
        <w:rPr>
          <w:b/>
          <w:sz w:val="28"/>
        </w:rPr>
        <w:t xml:space="preserve"> </w:t>
      </w:r>
    </w:p>
    <w:p w:rsidR="00A11CA3" w:rsidRDefault="00A11CA3" w:rsidP="00A11CA3">
      <w:pPr>
        <w:spacing w:line="360" w:lineRule="auto"/>
        <w:jc w:val="both"/>
        <w:rPr>
          <w:sz w:val="28"/>
        </w:rPr>
      </w:pP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 xml:space="preserve">1. </w:t>
      </w:r>
      <w:r>
        <w:rPr>
          <w:rStyle w:val="a5"/>
          <w:b w:val="0"/>
          <w:sz w:val="28"/>
        </w:rPr>
        <w:t>Режим занятий воспитанников м</w:t>
      </w:r>
      <w:r>
        <w:rPr>
          <w:sz w:val="28"/>
        </w:rPr>
        <w:t>униципального казенного дошкольного образовательного Гурхунский детский сад «Радуга» (далее – Учреждение) разработан в соответствии с действующим законодательством и локальными нормативными актами ДОУ: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>- Федеральный закон от 29 декабря 2012 года № 273-ФЗ «Об образовании в Российской Федерации»;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 xml:space="preserve">- Постановление Главного государственного санитарного врача РФ от 15.05.2013 г. № 26 «Об утверждении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2.4.1.3049-13» «Санитарно-эпидемиологические требования к устройству, содержанию и организации режима работы дошкольных образовательных организаций»»;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>- Устав МКДОУ Гурхунский детский сад «Радуга»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 xml:space="preserve">- ООП ДО МКДОУ Гурхунский детский сад «Радуга»» </w:t>
      </w:r>
    </w:p>
    <w:p w:rsidR="00A11CA3" w:rsidRDefault="00A11CA3" w:rsidP="00A11CA3">
      <w:pPr>
        <w:spacing w:line="360" w:lineRule="auto"/>
        <w:rPr>
          <w:rStyle w:val="a5"/>
          <w:b w:val="0"/>
        </w:rPr>
      </w:pPr>
    </w:p>
    <w:p w:rsidR="00A11CA3" w:rsidRDefault="00A11CA3" w:rsidP="00A11CA3">
      <w:pPr>
        <w:spacing w:line="360" w:lineRule="auto"/>
      </w:pPr>
      <w:r>
        <w:rPr>
          <w:rStyle w:val="a5"/>
          <w:b w:val="0"/>
          <w:sz w:val="28"/>
        </w:rPr>
        <w:t>2. Режим занятий воспитанников</w:t>
      </w:r>
      <w:r>
        <w:rPr>
          <w:sz w:val="28"/>
        </w:rPr>
        <w:t xml:space="preserve"> регулирует основные вопросы организации и осуществления  образовательной деятельности в Учреждении и содержит краткую информацию о режиме работы, о режиме пребывания детей и организации образовательной работы в Учреждении.</w:t>
      </w:r>
    </w:p>
    <w:p w:rsidR="00A11CA3" w:rsidRDefault="00A11CA3" w:rsidP="00A11CA3">
      <w:pPr>
        <w:spacing w:line="360" w:lineRule="auto"/>
        <w:rPr>
          <w:rStyle w:val="a5"/>
          <w:b w:val="0"/>
        </w:rPr>
      </w:pPr>
    </w:p>
    <w:p w:rsidR="00A11CA3" w:rsidRDefault="00A11CA3" w:rsidP="00A11CA3">
      <w:pPr>
        <w:spacing w:line="360" w:lineRule="auto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 xml:space="preserve">3. </w:t>
      </w:r>
      <w:r>
        <w:rPr>
          <w:sz w:val="28"/>
        </w:rPr>
        <w:t xml:space="preserve">Учреждение работает по графику пятидневной рабочей недели. </w:t>
      </w:r>
      <w:r>
        <w:rPr>
          <w:rStyle w:val="a5"/>
          <w:b w:val="0"/>
          <w:sz w:val="28"/>
        </w:rPr>
        <w:t xml:space="preserve"> </w:t>
      </w:r>
    </w:p>
    <w:p w:rsidR="00A11CA3" w:rsidRDefault="00A11CA3" w:rsidP="00A11CA3">
      <w:pPr>
        <w:spacing w:line="360" w:lineRule="auto"/>
      </w:pPr>
      <w:r>
        <w:rPr>
          <w:rStyle w:val="a5"/>
          <w:b w:val="0"/>
          <w:sz w:val="28"/>
        </w:rPr>
        <w:t>Режим работы</w:t>
      </w:r>
      <w:r>
        <w:rPr>
          <w:sz w:val="28"/>
        </w:rPr>
        <w:t xml:space="preserve"> Учреждения</w:t>
      </w:r>
      <w:r>
        <w:rPr>
          <w:rStyle w:val="a5"/>
          <w:b w:val="0"/>
          <w:sz w:val="28"/>
        </w:rPr>
        <w:t xml:space="preserve"> </w:t>
      </w:r>
      <w:r>
        <w:rPr>
          <w:sz w:val="28"/>
        </w:rPr>
        <w:t xml:space="preserve">рассчитан на 8 - ми  часовое пребывание воспитанников </w:t>
      </w:r>
      <w:r>
        <w:rPr>
          <w:rStyle w:val="a5"/>
          <w:b w:val="0"/>
          <w:sz w:val="28"/>
        </w:rPr>
        <w:t>с 7.30 до 16.30</w:t>
      </w:r>
      <w:r>
        <w:rPr>
          <w:sz w:val="28"/>
        </w:rPr>
        <w:t>; суббота, воскресенье, праздничные дни считаются  выходными днями.</w:t>
      </w:r>
    </w:p>
    <w:p w:rsidR="00A11CA3" w:rsidRDefault="00A11CA3" w:rsidP="00A11CA3">
      <w:pPr>
        <w:spacing w:line="360" w:lineRule="auto"/>
        <w:rPr>
          <w:i/>
          <w:sz w:val="28"/>
        </w:rPr>
      </w:pPr>
      <w:r>
        <w:rPr>
          <w:rStyle w:val="aa"/>
          <w:i w:val="0"/>
          <w:sz w:val="28"/>
        </w:rPr>
        <w:t xml:space="preserve">       Режим дня соответствует возрастным особенностям детей и способствует их гармоничному развитию:</w:t>
      </w:r>
    </w:p>
    <w:p w:rsidR="00A11CA3" w:rsidRDefault="00A11CA3" w:rsidP="00A11CA3">
      <w:pPr>
        <w:pStyle w:val="NoSpacing"/>
        <w:spacing w:line="360" w:lineRule="auto"/>
        <w:ind w:left="180" w:hanging="1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ab/>
        <w:t>продолжительность учебного года с 01 сентября предыдущего  по 31 мая последующего года</w:t>
      </w:r>
    </w:p>
    <w:p w:rsidR="00A11CA3" w:rsidRDefault="00A11CA3" w:rsidP="00A11CA3">
      <w:pPr>
        <w:pStyle w:val="NoSpacing"/>
        <w:spacing w:line="360" w:lineRule="auto"/>
        <w:ind w:left="180" w:hanging="180"/>
        <w:rPr>
          <w:rFonts w:ascii="Times New Roman" w:hAnsi="Times New Roman" w:cs="Times New Roman"/>
          <w:sz w:val="28"/>
          <w:szCs w:val="24"/>
        </w:rPr>
      </w:pP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 xml:space="preserve">4. Максимальная </w:t>
      </w:r>
      <w:r>
        <w:rPr>
          <w:rStyle w:val="a5"/>
          <w:b w:val="0"/>
          <w:sz w:val="28"/>
        </w:rPr>
        <w:t>продолжительность</w:t>
      </w:r>
      <w:r>
        <w:rPr>
          <w:sz w:val="28"/>
        </w:rPr>
        <w:t xml:space="preserve"> непрерывного </w:t>
      </w:r>
      <w:r>
        <w:rPr>
          <w:rStyle w:val="a5"/>
          <w:b w:val="0"/>
          <w:sz w:val="28"/>
        </w:rPr>
        <w:t>бодрствования детей 3-7 лет</w:t>
      </w:r>
      <w:r>
        <w:rPr>
          <w:sz w:val="28"/>
        </w:rPr>
        <w:t xml:space="preserve"> составляет </w:t>
      </w:r>
      <w:r>
        <w:rPr>
          <w:rStyle w:val="a5"/>
          <w:b w:val="0"/>
          <w:sz w:val="28"/>
        </w:rPr>
        <w:t>5,5-6 часов</w:t>
      </w:r>
      <w:r>
        <w:rPr>
          <w:sz w:val="28"/>
        </w:rPr>
        <w:t>.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lastRenderedPageBreak/>
        <w:t xml:space="preserve">Ежедневная </w:t>
      </w:r>
      <w:r>
        <w:rPr>
          <w:rStyle w:val="a5"/>
          <w:b w:val="0"/>
          <w:sz w:val="28"/>
        </w:rPr>
        <w:t xml:space="preserve">продолжительность прогулок детей </w:t>
      </w:r>
      <w:r>
        <w:rPr>
          <w:sz w:val="28"/>
        </w:rPr>
        <w:t xml:space="preserve">составляет </w:t>
      </w:r>
      <w:r>
        <w:rPr>
          <w:rStyle w:val="a5"/>
          <w:b w:val="0"/>
          <w:sz w:val="28"/>
        </w:rPr>
        <w:t>не менее 3 часов</w:t>
      </w:r>
      <w:r>
        <w:rPr>
          <w:sz w:val="28"/>
        </w:rPr>
        <w:t xml:space="preserve">. Прогулку организуют </w:t>
      </w:r>
      <w:r>
        <w:rPr>
          <w:rStyle w:val="a5"/>
          <w:b w:val="0"/>
          <w:sz w:val="28"/>
        </w:rPr>
        <w:t>2 раза в день:</w:t>
      </w:r>
      <w:r>
        <w:rPr>
          <w:sz w:val="28"/>
        </w:rPr>
        <w:t xml:space="preserve"> в первую половину дня - до обеда и во вторую половину дня - перед уходом детей домой. 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rStyle w:val="aa"/>
          <w:i w:val="0"/>
          <w:sz w:val="28"/>
        </w:rPr>
        <w:t xml:space="preserve">Общая продолжительность дневного сна для детей дошкольного возраста 2-2,5 часа.  </w:t>
      </w:r>
      <w:r>
        <w:rPr>
          <w:rStyle w:val="a5"/>
          <w:b w:val="0"/>
          <w:sz w:val="28"/>
        </w:rPr>
        <w:t>Самостоятельная деятельность детей 3-7 лет</w:t>
      </w:r>
      <w:r>
        <w:rPr>
          <w:sz w:val="28"/>
        </w:rPr>
        <w:t xml:space="preserve"> (игры, подготовка к занятиям, личная гигиена) занимает в режиме дня </w:t>
      </w:r>
      <w:r>
        <w:rPr>
          <w:rStyle w:val="a5"/>
          <w:b w:val="0"/>
          <w:sz w:val="28"/>
        </w:rPr>
        <w:t>не менее 3-4 часов</w:t>
      </w:r>
      <w:r>
        <w:rPr>
          <w:sz w:val="28"/>
        </w:rPr>
        <w:t xml:space="preserve">. </w:t>
      </w:r>
    </w:p>
    <w:p w:rsidR="00A11CA3" w:rsidRDefault="00A11CA3" w:rsidP="00A11CA3">
      <w:pPr>
        <w:spacing w:line="360" w:lineRule="auto"/>
        <w:rPr>
          <w:i/>
          <w:sz w:val="28"/>
        </w:rPr>
      </w:pPr>
      <w:r>
        <w:rPr>
          <w:rStyle w:val="aa"/>
          <w:bCs/>
          <w:i w:val="0"/>
          <w:sz w:val="28"/>
        </w:rPr>
        <w:t>Организованная совместная деятельность</w:t>
      </w:r>
      <w:r>
        <w:rPr>
          <w:rStyle w:val="aa"/>
          <w:i w:val="0"/>
          <w:sz w:val="28"/>
        </w:rPr>
        <w:t xml:space="preserve"> проводится с учетом возраста детей, их индивидуальных особенностей. 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rStyle w:val="a5"/>
          <w:b w:val="0"/>
          <w:sz w:val="28"/>
        </w:rPr>
        <w:t>Образовательная деятельность</w:t>
      </w:r>
      <w:r>
        <w:rPr>
          <w:sz w:val="28"/>
        </w:rPr>
        <w:t xml:space="preserve">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 </w:t>
      </w:r>
    </w:p>
    <w:p w:rsidR="00A11CA3" w:rsidRDefault="00A11CA3" w:rsidP="00A11CA3">
      <w:pPr>
        <w:spacing w:line="360" w:lineRule="auto"/>
        <w:rPr>
          <w:sz w:val="28"/>
        </w:rPr>
      </w:pPr>
      <w:r>
        <w:rPr>
          <w:sz w:val="28"/>
        </w:rPr>
        <w:t> </w:t>
      </w:r>
    </w:p>
    <w:p w:rsidR="00A11CA3" w:rsidRDefault="00A11CA3" w:rsidP="00A11CA3">
      <w:pPr>
        <w:spacing w:line="360" w:lineRule="auto"/>
        <w:rPr>
          <w:rFonts w:eastAsia="Arial Unicode MS"/>
          <w:sz w:val="28"/>
        </w:rPr>
      </w:pPr>
      <w:r>
        <w:rPr>
          <w:sz w:val="28"/>
        </w:rPr>
        <w:t xml:space="preserve">5. Организация образовательного процесса в Учреждении осуществляется в соответствии с основной образовательной программой дошкольного образования </w:t>
      </w:r>
      <w:r>
        <w:rPr>
          <w:rFonts w:eastAsia="Arial Unicode MS"/>
          <w:sz w:val="28"/>
        </w:rPr>
        <w:t xml:space="preserve">в группах </w:t>
      </w:r>
      <w:proofErr w:type="spellStart"/>
      <w:r>
        <w:rPr>
          <w:rFonts w:eastAsia="Arial Unicode MS"/>
          <w:sz w:val="28"/>
        </w:rPr>
        <w:t>общеразвивающей</w:t>
      </w:r>
      <w:proofErr w:type="spellEnd"/>
      <w:r>
        <w:rPr>
          <w:rFonts w:eastAsia="Arial Unicode MS"/>
          <w:sz w:val="28"/>
        </w:rPr>
        <w:t xml:space="preserve"> направленности с приоритетным осуществлением деятельности по речевому и физическому направлению развития детей </w:t>
      </w:r>
      <w:r>
        <w:rPr>
          <w:sz w:val="28"/>
        </w:rPr>
        <w:t xml:space="preserve">и циклограммой непосредственно образовательной деятельности. 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Циклограмма непосредственно образовательной деятельности является неотъемлемой частью режима занятий воспитанников, разрабатывается и утверждается на каждый учебный год. 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Количество и продолжительность непосредственно образовательной деятельности устанавливаются в соответствии с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2.4.1.3049-13: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для детей 4-5 лет – не более 20 минут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для детей 5-6 лет – не более 25 минут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Максимально допустимый объем образовательной нагрузки в первой половине дня в  средней группе  не превышает 40 минут соответственно, а в старшей   – 50 минут. В середине времени, отведенного на непрерывную образовательную деятельность, проводятся физкультурные минутки. </w:t>
      </w:r>
      <w:r>
        <w:rPr>
          <w:rFonts w:ascii="Times New Roman" w:hAnsi="Times New Roman" w:cs="Times New Roman"/>
          <w:sz w:val="28"/>
          <w:szCs w:val="24"/>
        </w:rPr>
        <w:lastRenderedPageBreak/>
        <w:t>Перерывы между  периодами непрерывной образовательной деятельности – не менее 10 минут.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7. Образовательная деятельность с детьми старшего дошкольного возраста осуществляется и во вторую половину дня после дневного сна. Её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8.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т.д.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9. Количество образовательной деятельности в режимных моментах:</w:t>
      </w:r>
    </w:p>
    <w:p w:rsidR="00A11CA3" w:rsidRDefault="00A11CA3" w:rsidP="00A11CA3">
      <w:pPr>
        <w:pStyle w:val="NoSpacing"/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9"/>
        <w:gridCol w:w="2148"/>
      </w:tblGrid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Периодичность/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все возрастные группы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здоровья,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физкультурный досуг,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оздоровительно-игровой час.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квартал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месяц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неделю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Развлечение (положительный социально-эмоциональный опыт)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неделю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Игровая деятельность (сюжетно-ролевые, режиссерские, строительно-конструктивные игры, игры-драматизации и др.)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Чтение художественной литературы,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литературный досуг.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2недели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Музыкально-театральная деятельность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месяц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Опыты, эксперименты, наблюдения экологической направленности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неделю</w:t>
            </w:r>
          </w:p>
        </w:tc>
      </w:tr>
      <w:tr w:rsidR="00A11CA3" w:rsidTr="00A11CA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Коллективный труд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раз в 2 недели</w:t>
            </w:r>
          </w:p>
        </w:tc>
      </w:tr>
    </w:tbl>
    <w:p w:rsidR="00A11CA3" w:rsidRDefault="00A11CA3" w:rsidP="00A11CA3">
      <w:pPr>
        <w:pStyle w:val="1"/>
        <w:spacing w:before="0" w:beforeAutospacing="0" w:after="0" w:afterAutospacing="0" w:line="360" w:lineRule="auto"/>
        <w:rPr>
          <w:b w:val="0"/>
          <w:bCs w:val="0"/>
          <w:color w:val="000080"/>
          <w:kern w:val="0"/>
          <w:sz w:val="28"/>
          <w:szCs w:val="24"/>
        </w:rPr>
      </w:pPr>
    </w:p>
    <w:p w:rsidR="00A11CA3" w:rsidRDefault="00A11CA3" w:rsidP="00A11CA3">
      <w:pPr>
        <w:pStyle w:val="1"/>
        <w:spacing w:before="0" w:beforeAutospacing="0" w:after="0" w:afterAutospacing="0" w:line="360" w:lineRule="auto"/>
        <w:rPr>
          <w:b w:val="0"/>
          <w:bCs w:val="0"/>
          <w:color w:val="000080"/>
          <w:kern w:val="0"/>
          <w:sz w:val="28"/>
          <w:szCs w:val="24"/>
        </w:rPr>
      </w:pPr>
    </w:p>
    <w:p w:rsidR="00A11CA3" w:rsidRDefault="00A11CA3" w:rsidP="00A11CA3">
      <w:pPr>
        <w:pStyle w:val="1"/>
        <w:spacing w:before="0" w:beforeAutospacing="0" w:after="0" w:afterAutospacing="0" w:line="360" w:lineRule="auto"/>
        <w:rPr>
          <w:b w:val="0"/>
          <w:bCs w:val="0"/>
          <w:color w:val="000080"/>
          <w:kern w:val="0"/>
          <w:sz w:val="28"/>
          <w:szCs w:val="24"/>
        </w:rPr>
      </w:pPr>
    </w:p>
    <w:p w:rsidR="00A11CA3" w:rsidRDefault="00A11CA3" w:rsidP="00A11CA3">
      <w:pPr>
        <w:pStyle w:val="1"/>
        <w:spacing w:before="0" w:beforeAutospacing="0" w:after="0" w:afterAutospacing="0" w:line="360" w:lineRule="auto"/>
        <w:rPr>
          <w:b w:val="0"/>
          <w:bCs w:val="0"/>
          <w:color w:val="000080"/>
          <w:kern w:val="0"/>
          <w:sz w:val="28"/>
          <w:szCs w:val="24"/>
        </w:rPr>
      </w:pPr>
    </w:p>
    <w:p w:rsidR="00A11CA3" w:rsidRDefault="00A11CA3" w:rsidP="00A11CA3">
      <w:pPr>
        <w:pStyle w:val="1"/>
        <w:spacing w:before="0" w:beforeAutospacing="0" w:after="0" w:afterAutospacing="0" w:line="360" w:lineRule="auto"/>
        <w:rPr>
          <w:b w:val="0"/>
          <w:bCs w:val="0"/>
          <w:color w:val="000080"/>
          <w:kern w:val="0"/>
          <w:sz w:val="28"/>
          <w:szCs w:val="24"/>
        </w:rPr>
      </w:pPr>
    </w:p>
    <w:p w:rsidR="00A11CA3" w:rsidRDefault="00A11CA3" w:rsidP="00A11CA3">
      <w:pPr>
        <w:pStyle w:val="1"/>
        <w:spacing w:before="0" w:beforeAutospacing="0" w:after="0" w:afterAutospacing="0" w:line="360" w:lineRule="auto"/>
        <w:rPr>
          <w:b w:val="0"/>
          <w:bCs w:val="0"/>
          <w:color w:val="000080"/>
          <w:kern w:val="0"/>
          <w:sz w:val="28"/>
          <w:szCs w:val="24"/>
        </w:rPr>
      </w:pPr>
    </w:p>
    <w:tbl>
      <w:tblPr>
        <w:tblStyle w:val="a9"/>
        <w:tblW w:w="0" w:type="auto"/>
        <w:tblInd w:w="0" w:type="dxa"/>
        <w:tblLook w:val="04A0"/>
      </w:tblPr>
      <w:tblGrid>
        <w:gridCol w:w="1750"/>
        <w:gridCol w:w="4973"/>
      </w:tblGrid>
      <w:tr w:rsidR="00A11CA3" w:rsidTr="00A11C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Дни недели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Виды НОД (разновозрастная группа)</w:t>
            </w:r>
          </w:p>
        </w:tc>
      </w:tr>
      <w:tr w:rsidR="00A11CA3" w:rsidTr="00A11C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понедельник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1.Лепк</w:t>
            </w:r>
            <w:proofErr w:type="gramStart"/>
            <w:r>
              <w:rPr>
                <w:bCs/>
                <w:sz w:val="28"/>
              </w:rPr>
              <w:t>а(</w:t>
            </w:r>
            <w:proofErr w:type="gramEnd"/>
            <w:r>
              <w:rPr>
                <w:bCs/>
                <w:sz w:val="28"/>
              </w:rPr>
              <w:t>аппликация)</w:t>
            </w:r>
          </w:p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2.Физическая культура</w:t>
            </w:r>
          </w:p>
        </w:tc>
      </w:tr>
      <w:tr w:rsidR="00A11CA3" w:rsidTr="00A11C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вторник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1.Ознакомление с окружающим миром (ознакомление с природой).</w:t>
            </w:r>
          </w:p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2. Музыка</w:t>
            </w:r>
          </w:p>
        </w:tc>
      </w:tr>
      <w:tr w:rsidR="00A11CA3" w:rsidTr="00A11C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Среда 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1.Формирование элементарных математических частиц</w:t>
            </w:r>
          </w:p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2. Физическая культура</w:t>
            </w:r>
          </w:p>
        </w:tc>
      </w:tr>
      <w:tr w:rsidR="00A11CA3" w:rsidTr="00A11C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четверг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1.Развитие речи</w:t>
            </w:r>
          </w:p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2.Музыка</w:t>
            </w:r>
          </w:p>
        </w:tc>
      </w:tr>
      <w:tr w:rsidR="00A11CA3" w:rsidTr="00A11C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пятница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1.Рисование</w:t>
            </w:r>
          </w:p>
          <w:p w:rsidR="00A11CA3" w:rsidRDefault="00A11CA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2. Физическая культура</w:t>
            </w:r>
          </w:p>
        </w:tc>
      </w:tr>
    </w:tbl>
    <w:p w:rsidR="00A11CA3" w:rsidRDefault="00A11CA3" w:rsidP="00A11CA3">
      <w:pPr>
        <w:spacing w:line="360" w:lineRule="auto"/>
        <w:rPr>
          <w:bCs/>
          <w:sz w:val="28"/>
        </w:rPr>
      </w:pPr>
    </w:p>
    <w:p w:rsidR="00A11CA3" w:rsidRDefault="00A11CA3" w:rsidP="00A11CA3">
      <w:pPr>
        <w:spacing w:line="360" w:lineRule="auto"/>
        <w:rPr>
          <w:bCs/>
          <w:sz w:val="28"/>
        </w:rPr>
      </w:pPr>
    </w:p>
    <w:p w:rsidR="00A11CA3" w:rsidRDefault="00A11CA3" w:rsidP="00A11CA3">
      <w:pPr>
        <w:spacing w:line="360" w:lineRule="auto"/>
        <w:rPr>
          <w:sz w:val="28"/>
        </w:rPr>
      </w:pPr>
      <w:r>
        <w:rPr>
          <w:bCs/>
          <w:sz w:val="28"/>
        </w:rPr>
        <w:t xml:space="preserve">10. </w:t>
      </w:r>
      <w:r>
        <w:rPr>
          <w:rStyle w:val="a5"/>
          <w:b w:val="0"/>
          <w:sz w:val="28"/>
        </w:rPr>
        <w:t>Режим занятий обучающихся м</w:t>
      </w:r>
      <w:r>
        <w:rPr>
          <w:sz w:val="28"/>
        </w:rPr>
        <w:t>униципального казенного дошкольного образовательного учреждения  Гурхунский детский сад «Радуга» обязателен для исполнения всеми участниками образовательного процесса.</w:t>
      </w:r>
    </w:p>
    <w:p w:rsidR="00182678" w:rsidRDefault="00182678"/>
    <w:sectPr w:rsidR="00182678" w:rsidSect="001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CA3"/>
    <w:rsid w:val="00182678"/>
    <w:rsid w:val="002375F7"/>
    <w:rsid w:val="00500431"/>
    <w:rsid w:val="00A1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11C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375F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37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37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qFormat/>
    <w:rsid w:val="002375F7"/>
    <w:rPr>
      <w:b/>
      <w:bCs/>
    </w:rPr>
  </w:style>
  <w:style w:type="paragraph" w:styleId="a6">
    <w:name w:val="No Spacing"/>
    <w:uiPriority w:val="1"/>
    <w:qFormat/>
    <w:rsid w:val="002375F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37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11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semiHidden/>
    <w:unhideWhenUsed/>
    <w:rsid w:val="00A11CA3"/>
    <w:pPr>
      <w:spacing w:before="100" w:beforeAutospacing="1" w:after="100" w:afterAutospacing="1"/>
    </w:pPr>
    <w:rPr>
      <w:rFonts w:eastAsia="Calibri"/>
    </w:rPr>
  </w:style>
  <w:style w:type="paragraph" w:customStyle="1" w:styleId="NoSpacing">
    <w:name w:val="No Spacing"/>
    <w:rsid w:val="00A11CA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A11CA3"/>
  </w:style>
  <w:style w:type="table" w:styleId="a9">
    <w:name w:val="Table Grid"/>
    <w:basedOn w:val="a1"/>
    <w:rsid w:val="00A11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A11C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</dc:creator>
  <cp:keywords/>
  <dc:description/>
  <cp:lastModifiedBy>Исмаил</cp:lastModifiedBy>
  <cp:revision>2</cp:revision>
  <dcterms:created xsi:type="dcterms:W3CDTF">2018-11-04T17:00:00Z</dcterms:created>
  <dcterms:modified xsi:type="dcterms:W3CDTF">2018-11-04T17:00:00Z</dcterms:modified>
</cp:coreProperties>
</file>