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82" w:rsidRPr="00117A82" w:rsidRDefault="00117A82" w:rsidP="00117A82">
      <w:pPr>
        <w:spacing w:before="100" w:beforeAutospacing="1" w:after="100" w:afterAutospacing="1" w:line="264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17A82">
        <w:rPr>
          <w:rFonts w:ascii="Times New Roman" w:eastAsia="Times New Roman" w:hAnsi="Times New Roman" w:cs="Times New Roman"/>
          <w:b/>
          <w:bCs/>
          <w:iCs/>
          <w:caps/>
          <w:sz w:val="48"/>
          <w:szCs w:val="48"/>
          <w:lang w:eastAsia="ru-RU"/>
        </w:rPr>
        <w:t>Профилактика плоскостопия</w:t>
      </w:r>
    </w:p>
    <w:p w:rsidR="00117A82" w:rsidRPr="00117A82" w:rsidRDefault="00117A82" w:rsidP="00117A82">
      <w:pPr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двигательная активность детей раннего возраста находится в прямой зависимости от формы стопы. Раннее распознавание плоскостопия и своевременное его лечение путем общедоступных гимнастических упражнений помогут избавить детей от этого недостатка или, во всяком случае, уменьшить его. Поэтому профилактика плоскостопия в раннем возрасте имеет особое значение. Эта работа обязательно должна проводиться родителями дома.</w:t>
      </w:r>
    </w:p>
    <w:p w:rsidR="00117A82" w:rsidRPr="00117A82" w:rsidRDefault="00117A82" w:rsidP="00117A82">
      <w:pPr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8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роль в профилактике плоскостопия имеет правильный подбор обуви для детей. Размер ее должен точно соответствовать форме и индивидуальным особенностям стопы, предохранять стопу от повреждений, не затруднять движений и не вызывать чрезмерного давления на суставы, сосуды и нервы стоп. Обувь не должна быть слишком тесной или просторной. Детям с плоской стопой не рекомендуется носить обувь без каблуков на тонкой подошве. Высота каблука для детей раннего и дошкольного возраста должна быть 1,5 – 2 см.</w:t>
      </w:r>
    </w:p>
    <w:p w:rsidR="00117A82" w:rsidRPr="00117A82" w:rsidRDefault="00117A82" w:rsidP="00117A82">
      <w:pPr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страдающие плоскостопием, как правило, изнашивают внутреннюю сторону подошвы и каблука обуви.</w:t>
      </w:r>
    </w:p>
    <w:p w:rsidR="00117A82" w:rsidRPr="00117A82" w:rsidRDefault="00117A82" w:rsidP="00117A82">
      <w:pPr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предупреждения плоскостопия необходимо укреплять мышцы, поддерживающие свод стопы, что достигается применением </w:t>
      </w:r>
      <w:proofErr w:type="spellStart"/>
      <w:r w:rsidRPr="00117A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общеразвивающих</w:t>
      </w:r>
      <w:proofErr w:type="spellEnd"/>
      <w:r w:rsidRPr="0011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специальных гимнастических упражнений, которые являются наиболее активным терапевтическим средством, не только компенсирующим дефекты стопы, но и исправляющим ее конфигурацию и резко повышающим функциональные возможности.</w:t>
      </w:r>
    </w:p>
    <w:p w:rsidR="00117A82" w:rsidRPr="00117A82" w:rsidRDefault="00117A82" w:rsidP="00117A82">
      <w:pPr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упражнения, укрепляющие свод стопы, должны включаться в занятия утренней гигиенической гимнастикой, использоваться на физкультурных занятиях, на прогулках, в подвижных играх.</w:t>
      </w:r>
    </w:p>
    <w:p w:rsidR="00117A82" w:rsidRPr="00117A82" w:rsidRDefault="00117A82" w:rsidP="00117A82">
      <w:pPr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8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назначение корректирующих упражнений – активное бронирование стопы (положение стопы на наружном крае), укрепление всего связочно-мышечного аппарата стопы и голени на фоне общего развития и укрепления организма ребенка. Нужно выработать жизненно необходимые двигательные умения в беге, прыжках, лазании, метании, в выполнении упражнений в равновесии, в подвижных и спортивных играх.</w:t>
      </w:r>
    </w:p>
    <w:p w:rsidR="00117A82" w:rsidRPr="00117A82" w:rsidRDefault="00117A82" w:rsidP="00117A82">
      <w:pPr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Специально подобранные общеукрепляющие упражнения служат фундаментом, на котором строится локальная коррекция стопы.</w:t>
      </w:r>
    </w:p>
    <w:p w:rsidR="00117A82" w:rsidRPr="00117A82" w:rsidRDefault="00117A82" w:rsidP="00117A82">
      <w:pPr>
        <w:spacing w:before="100" w:beforeAutospacing="1" w:after="100" w:afterAutospacing="1" w:line="264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76C">
        <w:rPr>
          <w:rFonts w:ascii="Calibri" w:eastAsia="Times New Roman" w:hAnsi="Calibri" w:cs="Times New Roman"/>
          <w:color w:val="17365D"/>
          <w:sz w:val="28"/>
          <w:szCs w:val="28"/>
          <w:lang w:eastAsia="ru-RU"/>
        </w:rPr>
        <w:t> </w:t>
      </w:r>
      <w:r w:rsidRPr="0098776C"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  <w:t>Упражнения для коррекции стопы</w:t>
      </w:r>
    </w:p>
    <w:p w:rsidR="00117A82" w:rsidRPr="0098776C" w:rsidRDefault="00117A82" w:rsidP="00117A82">
      <w:pPr>
        <w:spacing w:before="120"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8776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8776C"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  <w:t>. Ходьба на носках в среднем темпе в течение 1–3 минут.</w:t>
      </w:r>
    </w:p>
    <w:p w:rsidR="00117A82" w:rsidRPr="0098776C" w:rsidRDefault="00117A82" w:rsidP="00117A82">
      <w:pPr>
        <w:spacing w:before="100" w:beforeAutospacing="1" w:after="100" w:afterAutospacing="1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76C"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  <w:t>2. Ходьба на наружных краях стоп в среднем темпе в течение 2–5 минут.</w:t>
      </w:r>
    </w:p>
    <w:p w:rsidR="00117A82" w:rsidRPr="0098776C" w:rsidRDefault="00117A82" w:rsidP="00117A82">
      <w:pPr>
        <w:spacing w:before="100" w:beforeAutospacing="1" w:after="100" w:afterAutospacing="1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76C"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  <w:t>3. Медленная ходьба на носках по наклонной плоскости.</w:t>
      </w:r>
    </w:p>
    <w:p w:rsidR="00117A82" w:rsidRPr="0098776C" w:rsidRDefault="00117A82" w:rsidP="00117A82">
      <w:pPr>
        <w:spacing w:before="100" w:beforeAutospacing="1" w:after="100" w:afterAutospacing="1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76C"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  <w:t>4. Ходьба по палке.</w:t>
      </w:r>
    </w:p>
    <w:p w:rsidR="00117A82" w:rsidRPr="0098776C" w:rsidRDefault="00117A82" w:rsidP="00117A82">
      <w:pPr>
        <w:spacing w:before="100" w:beforeAutospacing="1" w:after="100" w:afterAutospacing="1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76C"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  <w:t>5. Катание мяча поочередно одной и другой ногой.</w:t>
      </w:r>
    </w:p>
    <w:p w:rsidR="00117A82" w:rsidRPr="0098776C" w:rsidRDefault="00117A82" w:rsidP="00117A82">
      <w:pPr>
        <w:spacing w:before="100" w:beforeAutospacing="1" w:after="100" w:afterAutospacing="1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76C"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  <w:t>6. Катание обруча пальцами ног (поочередно) в течение 2–4 минут.</w:t>
      </w:r>
    </w:p>
    <w:p w:rsidR="00117A82" w:rsidRPr="0098776C" w:rsidRDefault="00117A82" w:rsidP="00117A82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76C"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  <w:t>7. Медленные приседания на гимнастической палке с опорой на стул.</w:t>
      </w:r>
    </w:p>
    <w:p w:rsidR="00117A82" w:rsidRPr="0098776C" w:rsidRDefault="00117A82" w:rsidP="00117A82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76C"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  <w:t>8. Медленные приседания на мяче, с опорой на стул или, балансируя разведенными в сторону руками.</w:t>
      </w:r>
    </w:p>
    <w:p w:rsidR="00117A82" w:rsidRPr="0098776C" w:rsidRDefault="00117A82" w:rsidP="00117A82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76C"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  <w:t>9. Сгибание и разгибание стоп в положении сидя на стуле.</w:t>
      </w:r>
    </w:p>
    <w:p w:rsidR="00117A82" w:rsidRPr="0098776C" w:rsidRDefault="00117A82" w:rsidP="00117A82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76C"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  <w:t>10. Захват, поднимание и перекладывание палочек, кубиков или небольших бумажных, тканевых салфеток пальцами ног в течение 1–3 минут (упражнение проводится поочередно одной и другой ногой).</w:t>
      </w:r>
    </w:p>
    <w:p w:rsidR="00117A82" w:rsidRPr="00117A82" w:rsidRDefault="00117A82" w:rsidP="00117A82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76C"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  <w:t> </w:t>
      </w:r>
      <w:r w:rsidRPr="00117A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лечебной гимнастикой и выполнение специальных гимнастических упражнений дают прекрасные результаты, улучшая форму и функцию стопы.</w:t>
      </w:r>
    </w:p>
    <w:p w:rsidR="00117A82" w:rsidRPr="00117A82" w:rsidRDefault="00117A82" w:rsidP="00117A82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здоровье детей во многом определяется рациональным двигательным режимом, включающим привычную двигательную активность, организацию физического воспитания и закаливания дома и в дошкольном учреждении.</w:t>
      </w:r>
    </w:p>
    <w:p w:rsidR="00117A82" w:rsidRPr="00117A82" w:rsidRDefault="00117A82" w:rsidP="00117A82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gramStart"/>
      <w:r w:rsidRPr="00117A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укрепления здоровья и предупреждения плоскостопия детям необходимо ежедневно делать утреннюю гимнастику, проводить закаливающие процедуры, практиковать прогулки, походы в лес, бег, прыжки, плавание, катание на велосипеде; в теплое время года ходить босиком по грунту, а закаленным – вплоть до бега по снегу; в зимний период года кататься на коньках и лыжах, организовывать подвижные игры.</w:t>
      </w:r>
      <w:proofErr w:type="gramEnd"/>
    </w:p>
    <w:p w:rsidR="0020714A" w:rsidRPr="00117A82" w:rsidRDefault="0020714A" w:rsidP="00117A82">
      <w:pPr>
        <w:rPr>
          <w:rFonts w:ascii="Times New Roman" w:hAnsi="Times New Roman" w:cs="Times New Roman"/>
        </w:rPr>
      </w:pPr>
    </w:p>
    <w:sectPr w:rsidR="0020714A" w:rsidRPr="00117A82" w:rsidSect="00117A82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17A82"/>
    <w:rsid w:val="00117A82"/>
    <w:rsid w:val="0020714A"/>
    <w:rsid w:val="00E1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3092</Characters>
  <Application>Microsoft Office Word</Application>
  <DocSecurity>0</DocSecurity>
  <Lines>25</Lines>
  <Paragraphs>7</Paragraphs>
  <ScaleCrop>false</ScaleCrop>
  <Company>Krokoz™ Inc.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</dc:creator>
  <cp:lastModifiedBy>Бондаренко</cp:lastModifiedBy>
  <cp:revision>1</cp:revision>
  <dcterms:created xsi:type="dcterms:W3CDTF">2015-11-01T15:57:00Z</dcterms:created>
  <dcterms:modified xsi:type="dcterms:W3CDTF">2015-11-01T16:00:00Z</dcterms:modified>
</cp:coreProperties>
</file>